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E7" w:rsidRDefault="00EA2EE7" w:rsidP="00EA2EE7">
      <w:bookmarkStart w:id="0" w:name="_GoBack"/>
      <w:bookmarkEnd w:id="0"/>
    </w:p>
    <w:p w:rsidR="00EA2EE7" w:rsidRDefault="00EA2EE7" w:rsidP="00EA2EE7">
      <w:pPr>
        <w:spacing w:before="120"/>
        <w:jc w:val="center"/>
        <w:rPr>
          <w:b/>
        </w:rPr>
      </w:pPr>
      <w:r>
        <w:rPr>
          <w:b/>
          <w:bCs/>
        </w:rPr>
        <w:t>НЕГОСУДАРСТВЕННОЕ ОБРАЗОВАТЕЛЬНОЕ ЧАСТНОЕ УЧРЕЖДЕНИЕ ВЫСШЕГО ОБРАЗОВАНИЯ МОСКОВСКИЙ ФИНАНСОВО-ПРОМЫШЛЕННЫЙ УНИВЕРСИТЕТ «СИНЕРГИЯ»</w:t>
      </w:r>
    </w:p>
    <w:p w:rsidR="00EA2EE7" w:rsidRDefault="00EA2EE7" w:rsidP="00EA2EE7">
      <w:pPr>
        <w:pBdr>
          <w:bottom w:val="single" w:sz="4" w:space="1" w:color="auto"/>
        </w:pBdr>
        <w:jc w:val="center"/>
        <w:outlineLvl w:val="0"/>
        <w:rPr>
          <w:b/>
          <w:iCs/>
          <w:sz w:val="34"/>
          <w:szCs w:val="34"/>
        </w:rPr>
      </w:pPr>
    </w:p>
    <w:p w:rsidR="00EA2EE7" w:rsidRDefault="00EA2EE7" w:rsidP="00EA2EE7">
      <w:pPr>
        <w:jc w:val="center"/>
        <w:rPr>
          <w:sz w:val="28"/>
          <w:szCs w:val="28"/>
        </w:rPr>
      </w:pPr>
    </w:p>
    <w:p w:rsidR="00EA2EE7" w:rsidRDefault="00EA2EE7" w:rsidP="00EA2EE7">
      <w:pPr>
        <w:jc w:val="center"/>
        <w:rPr>
          <w:b/>
          <w:sz w:val="28"/>
          <w:szCs w:val="28"/>
        </w:rPr>
      </w:pPr>
    </w:p>
    <w:p w:rsidR="00EA2EE7" w:rsidRDefault="00EA2EE7" w:rsidP="00EA2EE7">
      <w:pPr>
        <w:jc w:val="center"/>
        <w:rPr>
          <w:b/>
          <w:sz w:val="28"/>
          <w:szCs w:val="28"/>
        </w:rPr>
      </w:pPr>
      <w:r w:rsidRPr="00387B46">
        <w:rPr>
          <w:b/>
          <w:sz w:val="28"/>
          <w:szCs w:val="28"/>
        </w:rPr>
        <w:t xml:space="preserve">ОТЧЕТ </w:t>
      </w:r>
    </w:p>
    <w:p w:rsidR="00EA2EE7" w:rsidRDefault="00EA2EE7" w:rsidP="00EA2EE7">
      <w:pPr>
        <w:jc w:val="center"/>
        <w:rPr>
          <w:b/>
          <w:sz w:val="28"/>
          <w:szCs w:val="28"/>
        </w:rPr>
      </w:pPr>
      <w:r w:rsidRPr="00387B46">
        <w:rPr>
          <w:b/>
          <w:sz w:val="28"/>
          <w:szCs w:val="28"/>
        </w:rPr>
        <w:t xml:space="preserve">О ПРОХОЖДЕНИИ </w:t>
      </w:r>
      <w:r>
        <w:rPr>
          <w:b/>
          <w:sz w:val="28"/>
          <w:szCs w:val="28"/>
        </w:rPr>
        <w:t xml:space="preserve">УЧЕБНОЙ </w:t>
      </w:r>
      <w:r w:rsidRPr="006E3E8A">
        <w:rPr>
          <w:b/>
          <w:sz w:val="28"/>
          <w:szCs w:val="28"/>
        </w:rPr>
        <w:t>ПРАКТИКИ (ПРАКТИКИ ПО ПОЛУЧЕНИЮ ПЕРВИЧНЫХ ПРОФЕССИОНАЛЬНЫХ УМЕНИЙ И НАВЫКОВ)</w:t>
      </w:r>
    </w:p>
    <w:p w:rsidR="00EA2EE7" w:rsidRDefault="00EA2EE7" w:rsidP="00EA2EE7">
      <w:pPr>
        <w:jc w:val="center"/>
        <w:rPr>
          <w:b/>
          <w:sz w:val="28"/>
          <w:szCs w:val="28"/>
        </w:rPr>
      </w:pPr>
    </w:p>
    <w:p w:rsidR="00EA2EE7" w:rsidRPr="00EA2EE7" w:rsidRDefault="00EA2EE7" w:rsidP="00EA2EE7">
      <w:pPr>
        <w:jc w:val="center"/>
        <w:rPr>
          <w:b/>
          <w:sz w:val="28"/>
        </w:rPr>
      </w:pPr>
      <w:r w:rsidRPr="00EA2EE7">
        <w:rPr>
          <w:b/>
          <w:color w:val="000000"/>
          <w:sz w:val="28"/>
          <w:szCs w:val="27"/>
        </w:rPr>
        <w:t>38.03.02 Менеджмент (профиль: Управление человеческими ресурсами)</w:t>
      </w:r>
    </w:p>
    <w:p w:rsidR="00EA2EE7" w:rsidRDefault="00EA2EE7" w:rsidP="00EA2EE7">
      <w:pPr>
        <w:jc w:val="center"/>
        <w:rPr>
          <w:b/>
          <w:sz w:val="28"/>
          <w:szCs w:val="28"/>
        </w:rPr>
      </w:pPr>
    </w:p>
    <w:p w:rsidR="00EA2EE7" w:rsidRPr="00387B46" w:rsidRDefault="00EA2EE7" w:rsidP="00EA2EE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EA2EE7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студента)</w:t>
            </w:r>
          </w:p>
        </w:tc>
      </w:tr>
      <w:tr w:rsidR="00EA2EE7" w:rsidTr="00FD55BD">
        <w:tc>
          <w:tcPr>
            <w:tcW w:w="9571" w:type="dxa"/>
          </w:tcPr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</w:p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</w:p>
        </w:tc>
      </w:tr>
      <w:tr w:rsidR="00EA2EE7" w:rsidTr="00FD55BD">
        <w:tc>
          <w:tcPr>
            <w:tcW w:w="9571" w:type="dxa"/>
            <w:tcBorders>
              <w:bottom w:val="single" w:sz="4" w:space="0" w:color="auto"/>
            </w:tcBorders>
          </w:tcPr>
          <w:p w:rsidR="00EA2EE7" w:rsidRPr="00EA2EE7" w:rsidRDefault="00EA2EE7" w:rsidP="00EA2EE7">
            <w:pPr>
              <w:jc w:val="center"/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A2EE7">
              <w:rPr>
                <w:color w:val="000000" w:themeColor="text1"/>
                <w:sz w:val="28"/>
                <w:szCs w:val="28"/>
                <w:shd w:val="clear" w:color="auto" w:fill="FFFFFF"/>
              </w:rPr>
              <w:t>ИКС-СУППОРТ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A2EE7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A2EE7" w:rsidTr="00FD55BD">
        <w:tc>
          <w:tcPr>
            <w:tcW w:w="9571" w:type="dxa"/>
          </w:tcPr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</w:p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производственной практики от предприятия:</w:t>
            </w:r>
          </w:p>
        </w:tc>
      </w:tr>
      <w:tr w:rsidR="00EA2EE7" w:rsidTr="00FD55BD">
        <w:tc>
          <w:tcPr>
            <w:tcW w:w="9571" w:type="dxa"/>
            <w:tcBorders>
              <w:bottom w:val="single" w:sz="4" w:space="0" w:color="auto"/>
            </w:tcBorders>
          </w:tcPr>
          <w:p w:rsidR="00EA2EE7" w:rsidRDefault="00EA2EE7" w:rsidP="00FD55BD">
            <w:pPr>
              <w:jc w:val="both"/>
              <w:rPr>
                <w:sz w:val="28"/>
                <w:szCs w:val="28"/>
              </w:rPr>
            </w:pPr>
          </w:p>
        </w:tc>
      </w:tr>
      <w:tr w:rsidR="00EA2EE7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EA2EE7" w:rsidTr="00FD55BD">
        <w:tc>
          <w:tcPr>
            <w:tcW w:w="9571" w:type="dxa"/>
            <w:tcBorders>
              <w:bottom w:val="single" w:sz="4" w:space="0" w:color="auto"/>
            </w:tcBorders>
          </w:tcPr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</w:p>
        </w:tc>
      </w:tr>
      <w:tr w:rsidR="00EA2EE7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  <w:tr w:rsidR="00EA2EE7" w:rsidTr="00FD55BD">
        <w:tc>
          <w:tcPr>
            <w:tcW w:w="9571" w:type="dxa"/>
            <w:tcBorders>
              <w:bottom w:val="single" w:sz="4" w:space="0" w:color="auto"/>
            </w:tcBorders>
          </w:tcPr>
          <w:p w:rsidR="00EA2EE7" w:rsidRDefault="00EA2EE7" w:rsidP="00FD55BD">
            <w:pPr>
              <w:jc w:val="both"/>
              <w:rPr>
                <w:sz w:val="28"/>
                <w:szCs w:val="28"/>
              </w:rPr>
            </w:pPr>
          </w:p>
        </w:tc>
      </w:tr>
      <w:tr w:rsidR="00EA2EE7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</w:p>
        </w:tc>
      </w:tr>
    </w:tbl>
    <w:p w:rsidR="00EA2EE7" w:rsidRDefault="00EA2EE7" w:rsidP="00EA2EE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EA2EE7" w:rsidTr="00FD55BD">
        <w:tc>
          <w:tcPr>
            <w:tcW w:w="9571" w:type="dxa"/>
          </w:tcPr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производственной практики от университета:</w:t>
            </w:r>
          </w:p>
        </w:tc>
      </w:tr>
      <w:tr w:rsidR="00EA2EE7" w:rsidTr="00FD55BD">
        <w:tc>
          <w:tcPr>
            <w:tcW w:w="9571" w:type="dxa"/>
            <w:tcBorders>
              <w:bottom w:val="single" w:sz="4" w:space="0" w:color="auto"/>
            </w:tcBorders>
          </w:tcPr>
          <w:p w:rsidR="00EA2EE7" w:rsidRDefault="00EA2EE7" w:rsidP="00FD55BD">
            <w:pPr>
              <w:jc w:val="both"/>
              <w:rPr>
                <w:sz w:val="28"/>
                <w:szCs w:val="28"/>
              </w:rPr>
            </w:pPr>
          </w:p>
        </w:tc>
      </w:tr>
      <w:tr w:rsidR="00EA2EE7" w:rsidRPr="00346FDB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EA2EE7" w:rsidTr="00FD55BD">
        <w:tc>
          <w:tcPr>
            <w:tcW w:w="9571" w:type="dxa"/>
            <w:tcBorders>
              <w:bottom w:val="single" w:sz="4" w:space="0" w:color="auto"/>
            </w:tcBorders>
          </w:tcPr>
          <w:p w:rsidR="00EA2EE7" w:rsidRDefault="00EA2EE7" w:rsidP="00FD55BD">
            <w:pPr>
              <w:jc w:val="center"/>
              <w:rPr>
                <w:sz w:val="28"/>
                <w:szCs w:val="28"/>
              </w:rPr>
            </w:pPr>
          </w:p>
        </w:tc>
      </w:tr>
      <w:tr w:rsidR="00EA2EE7" w:rsidRPr="00346FDB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A2EE7" w:rsidTr="00FD55BD">
        <w:tc>
          <w:tcPr>
            <w:tcW w:w="9571" w:type="dxa"/>
            <w:tcBorders>
              <w:bottom w:val="single" w:sz="4" w:space="0" w:color="auto"/>
            </w:tcBorders>
          </w:tcPr>
          <w:p w:rsidR="00EA2EE7" w:rsidRDefault="00EA2EE7" w:rsidP="00FD55BD">
            <w:pPr>
              <w:jc w:val="both"/>
              <w:rPr>
                <w:sz w:val="28"/>
                <w:szCs w:val="28"/>
              </w:rPr>
            </w:pPr>
          </w:p>
        </w:tc>
      </w:tr>
      <w:tr w:rsidR="00EA2EE7" w:rsidRPr="00346FDB" w:rsidTr="00FD55BD">
        <w:tc>
          <w:tcPr>
            <w:tcW w:w="9571" w:type="dxa"/>
            <w:tcBorders>
              <w:top w:val="single" w:sz="4" w:space="0" w:color="auto"/>
            </w:tcBorders>
          </w:tcPr>
          <w:p w:rsidR="00EA2EE7" w:rsidRPr="00346FDB" w:rsidRDefault="00EA2EE7" w:rsidP="00FD55BD">
            <w:pPr>
              <w:jc w:val="center"/>
              <w:rPr>
                <w:sz w:val="14"/>
                <w:szCs w:val="14"/>
              </w:rPr>
            </w:pPr>
          </w:p>
        </w:tc>
      </w:tr>
    </w:tbl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Default="00EA2EE7" w:rsidP="00EA2EE7"/>
    <w:p w:rsidR="00EA2EE7" w:rsidRPr="0065531A" w:rsidRDefault="00EA2EE7" w:rsidP="00EA2EE7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Москва, 2019г.</w:t>
      </w:r>
    </w:p>
    <w:p w:rsidR="00EA2EE7" w:rsidRDefault="00EA2EE7" w:rsidP="00EA2EE7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EA2EE7" w:rsidRDefault="00EA2EE7" w:rsidP="00EA2EE7">
      <w:pPr>
        <w:spacing w:line="360" w:lineRule="auto"/>
        <w:rPr>
          <w:sz w:val="28"/>
        </w:rPr>
      </w:pPr>
    </w:p>
    <w:p w:rsidR="00EA2EE7" w:rsidRDefault="00EA2EE7" w:rsidP="00EA2EE7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Введение…………………………………………………………………………...3</w:t>
      </w:r>
    </w:p>
    <w:p w:rsidR="00EA2EE7" w:rsidRDefault="00EA2EE7" w:rsidP="00EA2EE7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EA2EE7">
        <w:rPr>
          <w:sz w:val="28"/>
          <w:szCs w:val="28"/>
        </w:rPr>
        <w:t xml:space="preserve">Знакомство с организацией, изучение видов деятельности организации </w:t>
      </w:r>
      <w:r>
        <w:rPr>
          <w:sz w:val="28"/>
          <w:szCs w:val="28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EA2EE7">
        <w:rPr>
          <w:color w:val="000000" w:themeColor="text1"/>
          <w:sz w:val="28"/>
          <w:szCs w:val="28"/>
          <w:shd w:val="clear" w:color="auto" w:fill="FFFFFF"/>
        </w:rPr>
        <w:t>ИКС-СУППОРТ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</w:rPr>
        <w:t>…………………………………………………</w:t>
      </w:r>
      <w:r w:rsidR="00A12362">
        <w:rPr>
          <w:sz w:val="28"/>
        </w:rPr>
        <w:t>..4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организационной структуры исследуемой организации, а также профессиональных стандартов и должностных инструкций управленцев</w:t>
      </w:r>
      <w:r>
        <w:rPr>
          <w:sz w:val="28"/>
        </w:rPr>
        <w:t>………………………………………………………………</w:t>
      </w:r>
      <w:r w:rsidR="00AE6342">
        <w:rPr>
          <w:sz w:val="28"/>
        </w:rPr>
        <w:t>..6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системы планирования деятельности исследуемой организации</w:t>
      </w:r>
      <w:r w:rsidR="00C84C7A">
        <w:rPr>
          <w:sz w:val="28"/>
          <w:szCs w:val="28"/>
        </w:rPr>
        <w:t>………………………………………………………………..9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системы мотивации и стимулирования труда в исследуемой организации</w:t>
      </w:r>
      <w:r>
        <w:rPr>
          <w:sz w:val="28"/>
        </w:rPr>
        <w:t>………………………………………………………………</w:t>
      </w:r>
      <w:r w:rsidR="00C84C7A">
        <w:rPr>
          <w:sz w:val="28"/>
        </w:rPr>
        <w:t>.</w:t>
      </w:r>
      <w:r w:rsidR="008E000F">
        <w:rPr>
          <w:sz w:val="28"/>
        </w:rPr>
        <w:t>12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системы контроля исследуемой организации</w:t>
      </w:r>
      <w:r>
        <w:rPr>
          <w:sz w:val="28"/>
        </w:rPr>
        <w:t>…………………</w:t>
      </w:r>
      <w:r w:rsidR="008E000F">
        <w:rPr>
          <w:sz w:val="28"/>
        </w:rPr>
        <w:t>19</w:t>
      </w:r>
    </w:p>
    <w:p w:rsidR="00EA2EE7" w:rsidRPr="00EA2EE7" w:rsidRDefault="00EA2EE7" w:rsidP="00EA2EE7">
      <w:pPr>
        <w:spacing w:line="360" w:lineRule="auto"/>
        <w:rPr>
          <w:sz w:val="28"/>
        </w:rPr>
      </w:pPr>
      <w:r w:rsidRPr="00EA2EE7">
        <w:rPr>
          <w:sz w:val="28"/>
        </w:rPr>
        <w:t>Заключение………………………………………………………………………</w:t>
      </w:r>
      <w:r w:rsidR="00161ACC">
        <w:rPr>
          <w:sz w:val="28"/>
        </w:rPr>
        <w:t>21</w:t>
      </w:r>
    </w:p>
    <w:p w:rsidR="00EA2EE7" w:rsidRDefault="00EA2EE7" w:rsidP="00EA2EE7">
      <w:pPr>
        <w:spacing w:line="360" w:lineRule="auto"/>
        <w:rPr>
          <w:sz w:val="28"/>
        </w:rPr>
      </w:pPr>
      <w:r w:rsidRPr="00EA2EE7">
        <w:rPr>
          <w:sz w:val="28"/>
        </w:rPr>
        <w:t>Список литературы……………………………………………………...……</w:t>
      </w:r>
      <w:r w:rsidR="00161ACC">
        <w:rPr>
          <w:sz w:val="28"/>
        </w:rPr>
        <w:t>…22</w:t>
      </w:r>
    </w:p>
    <w:p w:rsidR="00A12362" w:rsidRDefault="00A12362">
      <w:pPr>
        <w:rPr>
          <w:sz w:val="28"/>
        </w:rPr>
      </w:pPr>
      <w:r>
        <w:rPr>
          <w:sz w:val="28"/>
        </w:rPr>
        <w:br w:type="page"/>
      </w:r>
    </w:p>
    <w:p w:rsidR="00A12362" w:rsidRDefault="00A12362" w:rsidP="00A12362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A12362" w:rsidRDefault="00A12362" w:rsidP="00A12362">
      <w:pPr>
        <w:spacing w:line="360" w:lineRule="auto"/>
        <w:rPr>
          <w:sz w:val="28"/>
        </w:rPr>
      </w:pP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</w:rPr>
      </w:pPr>
      <w:r w:rsidRPr="009311E3">
        <w:rPr>
          <w:sz w:val="28"/>
        </w:rPr>
        <w:t>Учебная практика (практика по получению первичных профессиональных умений и навыков) является обязательной частью образовательной программы высшего образования</w:t>
      </w:r>
      <w:r>
        <w:rPr>
          <w:sz w:val="28"/>
        </w:rPr>
        <w:t>.</w:t>
      </w:r>
    </w:p>
    <w:p w:rsidR="00A12362" w:rsidRPr="009311E3" w:rsidRDefault="00A12362" w:rsidP="00A12362">
      <w:pPr>
        <w:pStyle w:val="FR2"/>
        <w:spacing w:line="360" w:lineRule="auto"/>
        <w:ind w:firstLine="709"/>
        <w:rPr>
          <w:szCs w:val="24"/>
        </w:rPr>
      </w:pPr>
      <w:r w:rsidRPr="009311E3">
        <w:rPr>
          <w:szCs w:val="24"/>
        </w:rPr>
        <w:t>Целью учебной практики (практика по получению первичных профессиональных умений и навыков) является закрепление, расширение и углубление полученных теоретических знаний, приобретение практических навыков самостоятельной работы, выработку умений применять их при решении конкретных социально-экономических вопросов и принятии управленческих решений, способствует комплексному формированию общекультурных, общепрофессиональных и профессиональных компетенций обучающихся.</w:t>
      </w:r>
    </w:p>
    <w:p w:rsidR="00A12362" w:rsidRDefault="00A12362" w:rsidP="00A12362">
      <w:pPr>
        <w:spacing w:line="360" w:lineRule="auto"/>
        <w:ind w:firstLine="709"/>
        <w:jc w:val="both"/>
        <w:rPr>
          <w:sz w:val="28"/>
        </w:rPr>
      </w:pPr>
      <w:r w:rsidRPr="009311E3">
        <w:rPr>
          <w:sz w:val="28"/>
        </w:rPr>
        <w:t>Задачами учебной практики (практика по получению первичных профессиональных умений и навыков) являются:</w:t>
      </w: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>- закрепление приобретенных теоретических знаний;</w:t>
      </w: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>- организация работы с массивом правовой информации;</w:t>
      </w: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>- организация работы в справочно-правовых системах;</w:t>
      </w: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>- закрепление практических навыков поиска информации о деятельности организации в справочно-правовых системах;</w:t>
      </w: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>- закрепление практических навыков самостоятельной работы, навыков самостоятельного формулирования выводов, полученных по результатам работы;</w:t>
      </w: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>- закрепление приемов, методов и способов обработки, представления и интерпретации результатов проведенных практических исследований;</w:t>
      </w:r>
    </w:p>
    <w:p w:rsidR="00A12362" w:rsidRPr="009311E3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>- приобретение практических навыков в будущей профессиональной деятельности или в отдельных ее разделах;</w:t>
      </w:r>
    </w:p>
    <w:p w:rsidR="00A12362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 w:rsidRPr="009311E3">
        <w:rPr>
          <w:sz w:val="28"/>
          <w:szCs w:val="28"/>
        </w:rPr>
        <w:t xml:space="preserve">- закрепление навыков презентации и защиты результатов </w:t>
      </w:r>
      <w:hyperlink r:id="rId7" w:tooltip="Выполнение работ" w:history="1">
        <w:r w:rsidRPr="009311E3">
          <w:rPr>
            <w:sz w:val="28"/>
            <w:szCs w:val="28"/>
          </w:rPr>
          <w:t>выполняемой работы</w:t>
        </w:r>
      </w:hyperlink>
      <w:r w:rsidRPr="009311E3">
        <w:rPr>
          <w:sz w:val="28"/>
          <w:szCs w:val="28"/>
        </w:rPr>
        <w:t>.</w:t>
      </w:r>
    </w:p>
    <w:p w:rsidR="00A12362" w:rsidRPr="00A12362" w:rsidRDefault="00A12362" w:rsidP="00A123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Практику проходил в ООО 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EA2EE7">
        <w:rPr>
          <w:color w:val="000000" w:themeColor="text1"/>
          <w:sz w:val="28"/>
          <w:szCs w:val="28"/>
          <w:shd w:val="clear" w:color="auto" w:fill="FFFFFF"/>
        </w:rPr>
        <w:t>ИКС-СУППОРТ</w:t>
      </w:r>
      <w:r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A12362" w:rsidRPr="00A12362" w:rsidRDefault="00A12362" w:rsidP="00A12362">
      <w:pPr>
        <w:pStyle w:val="a4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A12362">
        <w:rPr>
          <w:sz w:val="28"/>
          <w:szCs w:val="28"/>
        </w:rPr>
        <w:lastRenderedPageBreak/>
        <w:t xml:space="preserve">Знакомство с организацией, изучение видов деятельности организации ООО </w:t>
      </w:r>
      <w:r w:rsidRPr="00A12362">
        <w:rPr>
          <w:color w:val="000000" w:themeColor="text1"/>
          <w:sz w:val="28"/>
          <w:szCs w:val="28"/>
          <w:shd w:val="clear" w:color="auto" w:fill="FFFFFF"/>
        </w:rPr>
        <w:t>«ИКС-СУППОРТ»</w:t>
      </w:r>
    </w:p>
    <w:p w:rsidR="00A12362" w:rsidRDefault="00A12362" w:rsidP="00A12362">
      <w:pPr>
        <w:spacing w:line="360" w:lineRule="auto"/>
        <w:rPr>
          <w:sz w:val="28"/>
          <w:szCs w:val="28"/>
        </w:rPr>
      </w:pPr>
    </w:p>
    <w:p w:rsid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>ООО «Икс-Суппорт» зарегистрирована 21 июня 2017 г. регистратором Межрайонная инспекция Федеральной налоговой службы № 46 по г. Москве. Организации присвоены ИНН 7731372857, ОГРН 1177746606509, ОКПО 16071278.</w:t>
      </w:r>
    </w:p>
    <w:p w:rsid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 xml:space="preserve">Руководитель организации: генеральный директор Паевский Владимир Александрович. </w:t>
      </w:r>
    </w:p>
    <w:p w:rsidR="00A12362" w:rsidRP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>Юридический адрес ООО «Икс-Суппорт» - 121351, город Москва, Екатерины Будановой улица, дом 5, эт 1 пом III ком 9.</w:t>
      </w:r>
    </w:p>
    <w:p w:rsid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 xml:space="preserve">Основным видом деятельности является «Ремонт коммуникационного оборудования», зарегистрированы 23 дополнительных вида деятельности. </w:t>
      </w:r>
    </w:p>
    <w:p w:rsidR="002133DD" w:rsidRDefault="00A12362" w:rsidP="002133DD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>Организации присвоены ИНН 7731372857, ОГРН 1177746606509, ОКПО 16071278.</w:t>
      </w:r>
    </w:p>
    <w:p w:rsidR="002133DD" w:rsidRDefault="00A12362" w:rsidP="002133DD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63AA">
        <w:rPr>
          <w:color w:val="000000"/>
          <w:sz w:val="28"/>
          <w:szCs w:val="28"/>
        </w:rPr>
        <w:t>Тип собственности — частная собственность.</w:t>
      </w:r>
    </w:p>
    <w:p w:rsidR="00A12362" w:rsidRPr="002133DD" w:rsidRDefault="00A12362" w:rsidP="002133DD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E2EA0">
        <w:rPr>
          <w:color w:val="000000"/>
          <w:sz w:val="28"/>
          <w:shd w:val="clear" w:color="auto" w:fill="FFFFFF"/>
        </w:rPr>
        <w:t>Целями, деятельности Общества являются расширение рынка товаров и услуг, извлечение прибыли. Общество вправе осуществлять любые виды деятельности, не запрещенные законом.</w:t>
      </w:r>
    </w:p>
    <w:p w:rsidR="00A12362" w:rsidRP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12362">
        <w:rPr>
          <w:bCs/>
          <w:color w:val="000000" w:themeColor="text1"/>
          <w:sz w:val="28"/>
          <w:szCs w:val="28"/>
        </w:rPr>
        <w:t>Центр предлагает срочный ремонт</w:t>
      </w:r>
      <w:r w:rsidRPr="00A12362">
        <w:rPr>
          <w:b/>
          <w:bCs/>
          <w:color w:val="000000" w:themeColor="text1"/>
          <w:sz w:val="28"/>
          <w:szCs w:val="28"/>
        </w:rPr>
        <w:t>:</w:t>
      </w:r>
    </w:p>
    <w:p w:rsidR="00A12362" w:rsidRP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>- мобильных телефонов Iphone;</w:t>
      </w:r>
    </w:p>
    <w:p w:rsidR="00A12362" w:rsidRP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>- гаджетов линейки iPad;</w:t>
      </w:r>
    </w:p>
    <w:p w:rsidR="00A12362" w:rsidRP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>- часов Apple Watch;</w:t>
      </w:r>
    </w:p>
    <w:p w:rsidR="00A12362" w:rsidRP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2362">
        <w:rPr>
          <w:color w:val="000000" w:themeColor="text1"/>
          <w:sz w:val="28"/>
          <w:szCs w:val="28"/>
        </w:rPr>
        <w:t>- устройств Mac.</w:t>
      </w:r>
    </w:p>
    <w:p w:rsidR="00AE6342" w:rsidRDefault="00A1236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12362">
        <w:rPr>
          <w:color w:val="000000" w:themeColor="text1"/>
          <w:sz w:val="28"/>
          <w:szCs w:val="28"/>
          <w:shd w:val="clear" w:color="auto" w:fill="FFFFFF"/>
        </w:rPr>
        <w:t>Диагностика представленных пользователями устройств выполняется с помощью использования специального оборудования. Специалисты максимально точно устанавливают причину неисправности и готовы выполнить </w:t>
      </w:r>
      <w:r w:rsidRPr="00A12362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>ремонтные операции в краткие сроки</w:t>
      </w:r>
      <w:r w:rsidRPr="00A12362">
        <w:rPr>
          <w:color w:val="000000" w:themeColor="text1"/>
          <w:sz w:val="28"/>
          <w:szCs w:val="28"/>
          <w:shd w:val="clear" w:color="auto" w:fill="FFFFFF"/>
        </w:rPr>
        <w:t>. 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E6342">
        <w:rPr>
          <w:color w:val="000000" w:themeColor="text1"/>
          <w:sz w:val="28"/>
          <w:szCs w:val="28"/>
          <w:shd w:val="clear" w:color="auto" w:fill="FFFFFF"/>
        </w:rPr>
        <w:t xml:space="preserve">Сервисный центр поддерживает на своём складе необходимое количество запасных частей и расходных материалов для оперативного </w:t>
      </w:r>
      <w:r w:rsidRPr="00AE6342">
        <w:rPr>
          <w:color w:val="000000" w:themeColor="text1"/>
          <w:sz w:val="28"/>
          <w:szCs w:val="28"/>
          <w:shd w:val="clear" w:color="auto" w:fill="FFFFFF"/>
        </w:rPr>
        <w:lastRenderedPageBreak/>
        <w:t>ремонта. По необходимости, поставляет редкие комплектующие. Поддерживает партнерские отношения с машиностроительными заводами области, обеспечивая изготовление деталей в необходимых случаях.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Для выполнения миссии компания ООО «Икс-Суппорт» соответствует шести основным принципам.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1. Быть компанией с диверсифицированным бизнесом.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2. Быть компанией, разрабатывающей, производящей, продающей, оказывающей сервисные услуги, обеспечивающей полный жизненный цикл продукта на рынке безопасности и комфорта.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3. Быть компанией созидательной.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4. Быть компанией, динамично развивающейся.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5. Быть компанией, постоянно обучающейся и использующей новейшие достижения менеджмента и других наук в своей деятельности.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6. Быть компанией, проповедующей активный маркетинг.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В работе со своими клиентами ООО «Икс-Суппорт» следует принципам: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6342">
        <w:rPr>
          <w:color w:val="000000" w:themeColor="text1"/>
          <w:sz w:val="28"/>
          <w:szCs w:val="28"/>
        </w:rPr>
        <w:t>- обеспечения высоких стандартов и качества обслуживания.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E6342">
        <w:rPr>
          <w:color w:val="000000" w:themeColor="text1"/>
          <w:sz w:val="28"/>
          <w:szCs w:val="28"/>
        </w:rPr>
        <w:t>- обеспечения надежности и доступности для потребителей.</w:t>
      </w:r>
    </w:p>
    <w:p w:rsidR="00AE6342" w:rsidRPr="00AE6342" w:rsidRDefault="00AE6342" w:rsidP="00AE634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E6342" w:rsidRPr="00A12362" w:rsidRDefault="00AE634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12362" w:rsidRPr="00A12362" w:rsidRDefault="00A12362" w:rsidP="00A12362">
      <w:pPr>
        <w:pStyle w:val="enquiry-text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12362" w:rsidRDefault="00A123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2362" w:rsidRDefault="00A12362" w:rsidP="00A12362">
      <w:pPr>
        <w:pStyle w:val="a4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EA2EE7">
        <w:rPr>
          <w:sz w:val="28"/>
          <w:szCs w:val="28"/>
        </w:rPr>
        <w:lastRenderedPageBreak/>
        <w:t>Анализ организационной структуры исследуемой организации, а также профессиональных стандартов и должностных инструкций управленцев</w:t>
      </w:r>
    </w:p>
    <w:p w:rsidR="00C84C7A" w:rsidRDefault="00C84C7A" w:rsidP="00C84C7A">
      <w:pPr>
        <w:spacing w:line="360" w:lineRule="auto"/>
        <w:rPr>
          <w:sz w:val="28"/>
          <w:szCs w:val="28"/>
        </w:rPr>
      </w:pPr>
    </w:p>
    <w:p w:rsidR="00C84C7A" w:rsidRDefault="00C84C7A" w:rsidP="00C84C7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6C99">
        <w:rPr>
          <w:sz w:val="28"/>
          <w:szCs w:val="28"/>
          <w:shd w:val="clear" w:color="auto" w:fill="FFFFFF"/>
        </w:rPr>
        <w:t xml:space="preserve">Организационная структура </w:t>
      </w:r>
      <w:r w:rsidRPr="00AE6342">
        <w:rPr>
          <w:color w:val="000000" w:themeColor="text1"/>
          <w:sz w:val="28"/>
          <w:szCs w:val="28"/>
        </w:rPr>
        <w:t xml:space="preserve">ООО «Икс-Суппорт» </w:t>
      </w:r>
      <w:r w:rsidRPr="00876C99">
        <w:rPr>
          <w:sz w:val="28"/>
          <w:szCs w:val="28"/>
          <w:shd w:val="clear" w:color="auto" w:fill="FFFFFF"/>
        </w:rPr>
        <w:t xml:space="preserve">линейно - функциональная. </w:t>
      </w:r>
    </w:p>
    <w:p w:rsidR="00C84C7A" w:rsidRPr="005463A1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C99">
        <w:rPr>
          <w:color w:val="000000"/>
          <w:sz w:val="28"/>
          <w:szCs w:val="28"/>
        </w:rPr>
        <w:t>Линейно-функциональная структура реализует принцип единоначалия, линейного построения структурных подразделений и распределения функций управления между ними и рационального сочетания централизации и децентрализации. При такой структуре управления всю полноту власти берет на себя линейный руководитель, возглавляющий определенный коллектив.</w:t>
      </w:r>
    </w:p>
    <w:p w:rsidR="00C84C7A" w:rsidRDefault="00C84C7A" w:rsidP="00C84C7A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A64AC04" wp14:editId="4327DA76">
            <wp:simplePos x="0" y="0"/>
            <wp:positionH relativeFrom="margin">
              <wp:posOffset>120650</wp:posOffset>
            </wp:positionH>
            <wp:positionV relativeFrom="margin">
              <wp:posOffset>3811689</wp:posOffset>
            </wp:positionV>
            <wp:extent cx="6051550" cy="3200400"/>
            <wp:effectExtent l="0" t="171450" r="0" b="1905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rPr>
          <w:sz w:val="28"/>
          <w:shd w:val="clear" w:color="auto" w:fill="FFFFFF"/>
        </w:rPr>
        <w:t>О</w:t>
      </w:r>
      <w:r w:rsidRPr="00876C99">
        <w:rPr>
          <w:sz w:val="28"/>
          <w:shd w:val="clear" w:color="auto" w:fill="FFFFFF"/>
        </w:rPr>
        <w:t xml:space="preserve">рганизационная структура предприятия представлена на </w:t>
      </w:r>
      <w:r>
        <w:rPr>
          <w:sz w:val="28"/>
          <w:shd w:val="clear" w:color="auto" w:fill="FFFFFF"/>
        </w:rPr>
        <w:t>р</w:t>
      </w:r>
      <w:r w:rsidRPr="00876C99">
        <w:rPr>
          <w:sz w:val="28"/>
          <w:shd w:val="clear" w:color="auto" w:fill="FFFFFF"/>
        </w:rPr>
        <w:t xml:space="preserve">исунке </w:t>
      </w:r>
      <w:r>
        <w:rPr>
          <w:sz w:val="28"/>
          <w:shd w:val="clear" w:color="auto" w:fill="FFFFFF"/>
        </w:rPr>
        <w:t>1</w:t>
      </w:r>
      <w:r w:rsidRPr="00876C99">
        <w:rPr>
          <w:sz w:val="28"/>
          <w:shd w:val="clear" w:color="auto" w:fill="FFFFFF"/>
        </w:rPr>
        <w:t xml:space="preserve">. </w:t>
      </w:r>
    </w:p>
    <w:p w:rsidR="00C84C7A" w:rsidRPr="00C84C7A" w:rsidRDefault="00C84C7A" w:rsidP="00C84C7A">
      <w:pPr>
        <w:spacing w:line="360" w:lineRule="auto"/>
        <w:rPr>
          <w:sz w:val="28"/>
          <w:szCs w:val="28"/>
        </w:rPr>
      </w:pPr>
    </w:p>
    <w:p w:rsidR="00A92BCC" w:rsidRDefault="00C84C7A" w:rsidP="00C84C7A">
      <w:pPr>
        <w:spacing w:line="360" w:lineRule="auto"/>
        <w:jc w:val="center"/>
        <w:rPr>
          <w:sz w:val="28"/>
          <w:szCs w:val="28"/>
        </w:rPr>
      </w:pPr>
      <w:r w:rsidRPr="00876C99">
        <w:rPr>
          <w:sz w:val="28"/>
          <w:shd w:val="clear" w:color="auto" w:fill="FFFFFF"/>
        </w:rPr>
        <w:t xml:space="preserve">Рисунок </w:t>
      </w:r>
      <w:r>
        <w:rPr>
          <w:sz w:val="28"/>
          <w:shd w:val="clear" w:color="auto" w:fill="FFFFFF"/>
        </w:rPr>
        <w:t>1</w:t>
      </w:r>
      <w:r w:rsidRPr="00876C99">
        <w:rPr>
          <w:sz w:val="28"/>
          <w:shd w:val="clear" w:color="auto" w:fill="FFFFFF"/>
        </w:rPr>
        <w:t xml:space="preserve"> - Организационная структура</w:t>
      </w:r>
      <w:r w:rsidRPr="00C84C7A">
        <w:rPr>
          <w:color w:val="000000" w:themeColor="text1"/>
          <w:sz w:val="28"/>
          <w:szCs w:val="28"/>
        </w:rPr>
        <w:t xml:space="preserve"> </w:t>
      </w:r>
      <w:r w:rsidRPr="00AE6342">
        <w:rPr>
          <w:color w:val="000000" w:themeColor="text1"/>
          <w:sz w:val="28"/>
          <w:szCs w:val="28"/>
        </w:rPr>
        <w:t>ООО «Икс-Суппорт»</w:t>
      </w: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Руководитель компании – генеральный директор - осуществляет общее руководство производственным процессом и принятием решений по всем вопросам, связанным с его обеспечением, заключает договоры, принимает решения о приеме новых сотрудников. </w:t>
      </w:r>
    </w:p>
    <w:p w:rsidR="00C84C7A" w:rsidRDefault="00C84C7A" w:rsidP="00C84C7A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15FA8">
        <w:rPr>
          <w:bCs/>
          <w:color w:val="000000" w:themeColor="text1"/>
          <w:sz w:val="28"/>
          <w:szCs w:val="28"/>
        </w:rPr>
        <w:lastRenderedPageBreak/>
        <w:t>Функциональные обязанности генерального директора</w:t>
      </w:r>
      <w:r>
        <w:rPr>
          <w:bCs/>
          <w:color w:val="000000" w:themeColor="text1"/>
          <w:sz w:val="28"/>
          <w:szCs w:val="28"/>
        </w:rPr>
        <w:t>:</w:t>
      </w:r>
    </w:p>
    <w:p w:rsidR="00C84C7A" w:rsidRPr="00815FA8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обеспечение соблюдения законности в деятельности Общества;</w:t>
      </w:r>
    </w:p>
    <w:p w:rsidR="00C84C7A" w:rsidRPr="00815FA8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осуществление руководства финансовой и хозяйственной деятельностью Общества в соответствии с Уставом Общества;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организация работы Общества с целью достижения эффективного взаимодействия всех структурных подразделений Общества</w:t>
      </w:r>
      <w:r>
        <w:rPr>
          <w:color w:val="000000" w:themeColor="text1"/>
          <w:sz w:val="28"/>
          <w:szCs w:val="28"/>
        </w:rPr>
        <w:t>.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Во главе планово-экономического отдела стоит </w:t>
      </w:r>
      <w:r>
        <w:rPr>
          <w:color w:val="000000"/>
          <w:sz w:val="28"/>
          <w:shd w:val="clear" w:color="auto" w:fill="FFFFFF"/>
        </w:rPr>
        <w:t>начальник отдела</w:t>
      </w:r>
      <w:r w:rsidRPr="00876C99">
        <w:rPr>
          <w:color w:val="000000"/>
          <w:sz w:val="28"/>
          <w:shd w:val="clear" w:color="auto" w:fill="FFFFFF"/>
        </w:rPr>
        <w:t>.</w:t>
      </w:r>
    </w:p>
    <w:p w:rsidR="00C84C7A" w:rsidRPr="0046458B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76C99">
        <w:rPr>
          <w:color w:val="000000"/>
          <w:sz w:val="28"/>
          <w:shd w:val="clear" w:color="auto" w:fill="FFFFFF"/>
        </w:rPr>
        <w:t>Экономический отдел о</w:t>
      </w:r>
      <w:r w:rsidRPr="00876C99">
        <w:rPr>
          <w:color w:val="000000"/>
          <w:sz w:val="28"/>
        </w:rPr>
        <w:t>существляет работу по экономическому планированию,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товаров, по выявлению и использованию резервов с целью достижения наибольшей эффективности работы предприятия.</w:t>
      </w:r>
    </w:p>
    <w:p w:rsidR="00C84C7A" w:rsidRPr="00876C99" w:rsidRDefault="00C84C7A" w:rsidP="00C84C7A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sz w:val="28"/>
        </w:rPr>
        <w:t xml:space="preserve">Функции </w:t>
      </w:r>
      <w:r>
        <w:rPr>
          <w:color w:val="000000"/>
          <w:sz w:val="28"/>
          <w:shd w:val="clear" w:color="auto" w:fill="FFFFFF"/>
        </w:rPr>
        <w:t>ПЭО</w:t>
      </w:r>
      <w:r w:rsidRPr="00876C99">
        <w:rPr>
          <w:color w:val="000000"/>
          <w:sz w:val="28"/>
        </w:rPr>
        <w:t>:</w:t>
      </w:r>
    </w:p>
    <w:p w:rsidR="00C84C7A" w:rsidRPr="00876C99" w:rsidRDefault="00C84C7A" w:rsidP="00C84C7A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  осуществляет подготовку проектов текущих планов предприятия по всем видам деятельности и заключенным договорам, а также обоснований и расчетов по ним;</w:t>
      </w:r>
    </w:p>
    <w:p w:rsidR="00C84C7A" w:rsidRPr="00876C99" w:rsidRDefault="00C84C7A" w:rsidP="00C84C7A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разрабатывает стратегию предприятия с целью адаптации его хозяйственной деятельности и системы управления к изменяющимся в условиях рынка внешним и внутренним экономическим условиям;</w:t>
      </w:r>
    </w:p>
    <w:p w:rsidR="00C84C7A" w:rsidRPr="00876C99" w:rsidRDefault="00C84C7A" w:rsidP="00C84C7A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 составл</w:t>
      </w:r>
      <w:r>
        <w:rPr>
          <w:color w:val="000000"/>
          <w:sz w:val="28"/>
        </w:rPr>
        <w:t>я</w:t>
      </w:r>
      <w:r w:rsidRPr="00876C99">
        <w:rPr>
          <w:color w:val="000000"/>
          <w:sz w:val="28"/>
        </w:rPr>
        <w:t>е</w:t>
      </w:r>
      <w:r>
        <w:rPr>
          <w:color w:val="000000"/>
          <w:sz w:val="28"/>
        </w:rPr>
        <w:t>т</w:t>
      </w:r>
      <w:r w:rsidRPr="00876C99">
        <w:rPr>
          <w:color w:val="000000"/>
          <w:sz w:val="28"/>
        </w:rPr>
        <w:t xml:space="preserve"> среднесрочны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и долгосрочны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комплексны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 xml:space="preserve">ы </w:t>
      </w:r>
      <w:r w:rsidRPr="00876C99">
        <w:rPr>
          <w:color w:val="000000"/>
          <w:sz w:val="28"/>
        </w:rPr>
        <w:t>деятельности предприятия.</w:t>
      </w:r>
    </w:p>
    <w:p w:rsidR="00C84C7A" w:rsidRDefault="00C84C7A" w:rsidP="00C84C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Отдел </w:t>
      </w:r>
      <w:r w:rsidRPr="00876C99">
        <w:rPr>
          <w:sz w:val="28"/>
        </w:rPr>
        <w:t xml:space="preserve">по работе с клиентами состоит из менеджеров по работе с клиентами. </w:t>
      </w:r>
    </w:p>
    <w:p w:rsidR="00C84C7A" w:rsidRPr="00876C99" w:rsidRDefault="00C84C7A" w:rsidP="00C84C7A">
      <w:pPr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>Основные функциональные обязанности менеджера о работе с клиентами:</w:t>
      </w:r>
    </w:p>
    <w:p w:rsidR="00C84C7A" w:rsidRPr="00876C99" w:rsidRDefault="00C84C7A" w:rsidP="00C84C7A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выявляет потенциальных клиентов, осуществляет анализ потребностей клиентов, их уровень и направленность;</w:t>
      </w:r>
    </w:p>
    <w:p w:rsidR="00C84C7A" w:rsidRPr="00876C99" w:rsidRDefault="00C84C7A" w:rsidP="00C84C7A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lastRenderedPageBreak/>
        <w:t xml:space="preserve">- </w:t>
      </w:r>
      <w:r w:rsidRPr="00876C99">
        <w:rPr>
          <w:sz w:val="28"/>
        </w:rPr>
        <w:t>проводит переговоры с клиентами, знакомит покупателей с продукцией и её потребительскими свойствами, ценами, скидками, условиями продажи, порядке проведения расчётов, выдачи и погрузки товара;</w:t>
      </w:r>
    </w:p>
    <w:p w:rsidR="00C84C7A" w:rsidRDefault="00C84C7A" w:rsidP="00C84C7A">
      <w:pPr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поддерживает постоянный контакт с существующими клиентами, организует работу с ними.</w:t>
      </w:r>
    </w:p>
    <w:p w:rsidR="00C84C7A" w:rsidRPr="009545AD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7BC1">
        <w:rPr>
          <w:bCs/>
          <w:color w:val="000000"/>
          <w:sz w:val="28"/>
          <w:szCs w:val="28"/>
        </w:rPr>
        <w:t>Сервисный отдел</w:t>
      </w:r>
      <w:r w:rsidRPr="00907BC1">
        <w:rPr>
          <w:b/>
          <w:bCs/>
          <w:color w:val="000000"/>
          <w:sz w:val="28"/>
          <w:szCs w:val="28"/>
        </w:rPr>
        <w:t xml:space="preserve"> </w:t>
      </w:r>
      <w:r w:rsidRPr="00907BC1">
        <w:rPr>
          <w:color w:val="000000"/>
          <w:sz w:val="28"/>
          <w:szCs w:val="28"/>
        </w:rPr>
        <w:t>занимается почти всем, что связанно с компьютерной и офисной техникой, её поставкой и обслуживанием офисов, установкой программного обеспечения и подключением к сети Интернет, прокладкой сетей и установкой серверов.</w:t>
      </w:r>
    </w:p>
    <w:p w:rsidR="00C84C7A" w:rsidRPr="009545AD" w:rsidRDefault="00C84C7A" w:rsidP="00C84C7A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>Преимущества линейно-функциональной организационной структуры управления:</w:t>
      </w:r>
    </w:p>
    <w:p w:rsidR="00C84C7A" w:rsidRPr="009545AD" w:rsidRDefault="00C84C7A" w:rsidP="00C84C7A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четкое разделение обязанностей при управлении звеньями структуры;</w:t>
      </w:r>
    </w:p>
    <w:p w:rsidR="00C84C7A" w:rsidRPr="009545AD" w:rsidRDefault="00C84C7A" w:rsidP="00C84C7A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руководитель, находящийся во главе иерархии, всегда принимает компетентные решения, так как они формируются на основе объективного анализа деятельности всех подразделений;</w:t>
      </w:r>
    </w:p>
    <w:p w:rsidR="00C84C7A" w:rsidRPr="009545AD" w:rsidRDefault="00C84C7A" w:rsidP="00C84C7A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линейно-функциональный принцип управления гарантирует стабильность предприятия или проекта в долгосрочной перспективе;</w:t>
      </w:r>
    </w:p>
    <w:p w:rsidR="00C84C7A" w:rsidRPr="009545AD" w:rsidRDefault="00C84C7A" w:rsidP="00C84C7A">
      <w:pPr>
        <w:spacing w:line="360" w:lineRule="auto"/>
        <w:ind w:firstLine="709"/>
        <w:jc w:val="both"/>
        <w:rPr>
          <w:sz w:val="28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быстрые результаты при организации новых производственных процессов, при взятии за перспективные разработки информационных продуктов;</w:t>
      </w:r>
    </w:p>
    <w:p w:rsidR="00C84C7A" w:rsidRDefault="00C84C7A" w:rsidP="00C84C7A">
      <w:pPr>
        <w:spacing w:line="360" w:lineRule="auto"/>
        <w:ind w:firstLine="709"/>
        <w:jc w:val="both"/>
        <w:rPr>
          <w:sz w:val="28"/>
        </w:rPr>
      </w:pPr>
      <w:r w:rsidRPr="009545AD">
        <w:rPr>
          <w:sz w:val="28"/>
        </w:rPr>
        <w:t>- уменьшение потребляемых ресурсов в производственных процессах, снижение трудозатрат на всех ступеньках управления.</w:t>
      </w: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:rsidR="00A92BCC" w:rsidRDefault="00A92BCC" w:rsidP="00A92BCC"/>
    <w:p w:rsidR="00A12362" w:rsidRDefault="00A123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2362" w:rsidRPr="00EA2EE7" w:rsidRDefault="00A12362" w:rsidP="00C84C7A">
      <w:pPr>
        <w:pStyle w:val="a4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EA2EE7">
        <w:rPr>
          <w:sz w:val="28"/>
          <w:szCs w:val="28"/>
        </w:rPr>
        <w:lastRenderedPageBreak/>
        <w:t>Анализ системы планирования деятельности исследуемой организации</w:t>
      </w:r>
    </w:p>
    <w:p w:rsidR="00C84C7A" w:rsidRDefault="00C84C7A" w:rsidP="00C84C7A">
      <w:pPr>
        <w:spacing w:line="360" w:lineRule="auto"/>
        <w:rPr>
          <w:sz w:val="28"/>
          <w:szCs w:val="28"/>
        </w:rPr>
      </w:pPr>
    </w:p>
    <w:p w:rsidR="00C84C7A" w:rsidRPr="00C84C7A" w:rsidRDefault="00C84C7A" w:rsidP="00C84C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Планированием на предприятии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занимается планово-экономический отдел (ПЭО).</w:t>
      </w:r>
    </w:p>
    <w:p w:rsidR="00C84C7A" w:rsidRPr="00815FA8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 xml:space="preserve">В перечень процессов, которыми занимается </w:t>
      </w:r>
      <w:r>
        <w:rPr>
          <w:color w:val="000000" w:themeColor="text1"/>
          <w:sz w:val="28"/>
          <w:szCs w:val="28"/>
        </w:rPr>
        <w:t>ПЭО</w:t>
      </w:r>
      <w:r w:rsidRPr="00815FA8">
        <w:rPr>
          <w:color w:val="000000" w:themeColor="text1"/>
          <w:sz w:val="28"/>
          <w:szCs w:val="28"/>
        </w:rPr>
        <w:t>, входит:</w:t>
      </w:r>
    </w:p>
    <w:p w:rsidR="00C84C7A" w:rsidRPr="00815FA8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проведение бухгалтерского учета с помощью современных средств техники;</w:t>
      </w:r>
    </w:p>
    <w:p w:rsidR="00C84C7A" w:rsidRPr="00815FA8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своевременный учет всех средств и материальных ценностей, поступающих на счет производства или компании, отслеживание оборотного движения денежных средств;</w:t>
      </w:r>
    </w:p>
    <w:p w:rsidR="00C84C7A" w:rsidRPr="00815FA8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правдивый учет всех расходов на производстве, доходов, полученных в результате реализации продукции, хозяйственной и финансовой деятельности компании;</w:t>
      </w:r>
    </w:p>
    <w:p w:rsidR="00C84C7A" w:rsidRPr="00815FA8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своевременное перечисление положенных сумм в государственный бюджет, налоговую организацию, погашение банковских кредитов;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грамотное оформление документов, ведение бухгалтерских книг, подготовка промежуточных расчетов</w:t>
      </w:r>
      <w:r>
        <w:rPr>
          <w:color w:val="000000" w:themeColor="text1"/>
          <w:sz w:val="28"/>
          <w:szCs w:val="28"/>
        </w:rPr>
        <w:t>;</w:t>
      </w:r>
    </w:p>
    <w:p w:rsidR="00C84C7A" w:rsidRPr="002102FF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разработка проектов смет расходов по бюджету, заявок и т.д.;</w:t>
      </w:r>
    </w:p>
    <w:p w:rsidR="00C84C7A" w:rsidRPr="002102FF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подготовка предложений по распределению утвержденных сметных ассигнований по структурным подразделениям;</w:t>
      </w:r>
    </w:p>
    <w:p w:rsidR="00C84C7A" w:rsidRPr="002102FF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определение стоимости различных видов внебюджетной деятельности;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составление перспективных и текущих смет доходов и расходов по всем направлениям внебюджетной деятельности;</w:t>
      </w:r>
    </w:p>
    <w:p w:rsidR="00C84C7A" w:rsidRPr="002102FF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составление периодической и разовой отчетности по вопросам финансово-экономической деятельности;</w:t>
      </w:r>
    </w:p>
    <w:p w:rsidR="00C84C7A" w:rsidRPr="002102FF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проведение анализа финансово-хозяйственной деятельности всех структурных подразделений по данным бухгалтерского учета, статистических отчетов;</w:t>
      </w:r>
    </w:p>
    <w:p w:rsidR="00C84C7A" w:rsidRPr="002102FF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lastRenderedPageBreak/>
        <w:t>- разработка мероприятий и предложений по рациональному и эффективному использованию средств на содержание компании, контроль за их исполнением;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учет и систематизация руководящих документов по финансово-экономическим вопросам.</w:t>
      </w:r>
    </w:p>
    <w:p w:rsidR="00C84C7A" w:rsidRP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F1438">
        <w:rPr>
          <w:color w:val="000000"/>
          <w:sz w:val="28"/>
          <w:szCs w:val="28"/>
        </w:rPr>
        <w:t xml:space="preserve">Структура </w:t>
      </w:r>
      <w:r w:rsidRPr="00EF1438">
        <w:rPr>
          <w:color w:val="000000"/>
          <w:sz w:val="28"/>
          <w:szCs w:val="28"/>
          <w:shd w:val="clear" w:color="auto" w:fill="FFFFFF"/>
        </w:rPr>
        <w:t xml:space="preserve">планово-экономического отдела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 w:rsidRPr="00EF1438">
        <w:rPr>
          <w:color w:val="000000"/>
          <w:sz w:val="28"/>
          <w:szCs w:val="28"/>
        </w:rPr>
        <w:t xml:space="preserve">представлена на рисунке </w:t>
      </w:r>
      <w:r>
        <w:rPr>
          <w:color w:val="000000"/>
          <w:sz w:val="28"/>
          <w:szCs w:val="28"/>
        </w:rPr>
        <w:t>2</w:t>
      </w:r>
      <w:r w:rsidRPr="00EF1438">
        <w:rPr>
          <w:color w:val="000000"/>
          <w:sz w:val="28"/>
          <w:szCs w:val="28"/>
        </w:rPr>
        <w:t>.</w:t>
      </w: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37382" wp14:editId="4C32F70D">
                <wp:simplePos x="0" y="0"/>
                <wp:positionH relativeFrom="column">
                  <wp:posOffset>2766308</wp:posOffset>
                </wp:positionH>
                <wp:positionV relativeFrom="paragraph">
                  <wp:posOffset>223879</wp:posOffset>
                </wp:positionV>
                <wp:extent cx="0" cy="387874"/>
                <wp:effectExtent l="63500" t="0" r="38100" b="317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8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556C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17.8pt;margin-top:17.65pt;width:0;height:3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89BC" wp14:editId="5F7CCD3B">
                <wp:simplePos x="0" y="0"/>
                <wp:positionH relativeFrom="column">
                  <wp:posOffset>1603430</wp:posOffset>
                </wp:positionH>
                <wp:positionV relativeFrom="paragraph">
                  <wp:posOffset>-193316</wp:posOffset>
                </wp:positionV>
                <wp:extent cx="2395331" cy="417443"/>
                <wp:effectExtent l="0" t="0" r="17780" b="146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331" cy="41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4C7A" w:rsidRPr="00EF1438" w:rsidRDefault="00C84C7A" w:rsidP="00C84C7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F1438">
                              <w:rPr>
                                <w:sz w:val="32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3C89B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6.25pt;margin-top:-15.2pt;width:188.6pt;height:32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" fillcolor="white [3201]" strokeweight=".5pt">
                <v:textbox>
                  <w:txbxContent>
                    <w:p w:rsidR="00C84C7A" w:rsidRPr="00EF1438" w:rsidRDefault="00C84C7A" w:rsidP="00C84C7A">
                      <w:pPr>
                        <w:jc w:val="center"/>
                        <w:rPr>
                          <w:sz w:val="32"/>
                        </w:rPr>
                      </w:pPr>
                      <w:r w:rsidRPr="00EF1438">
                        <w:rPr>
                          <w:sz w:val="32"/>
                        </w:rPr>
                        <w:t>Генеральный 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A4BC4" wp14:editId="3E99774B">
                <wp:simplePos x="0" y="0"/>
                <wp:positionH relativeFrom="column">
                  <wp:posOffset>1600200</wp:posOffset>
                </wp:positionH>
                <wp:positionV relativeFrom="paragraph">
                  <wp:posOffset>306070</wp:posOffset>
                </wp:positionV>
                <wp:extent cx="2395331" cy="417443"/>
                <wp:effectExtent l="0" t="0" r="17780" b="1460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331" cy="41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4C7A" w:rsidRPr="00EF1438" w:rsidRDefault="00C84C7A" w:rsidP="00C84C7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Начальник ПЭО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A4BC4" id="Надпись 6" o:spid="_x0000_s1027" type="#_x0000_t202" style="position:absolute;left:0;text-align:left;margin-left:126pt;margin-top:24.1pt;width:188.6pt;height:32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" fillcolor="white [3201]" strokeweight=".5pt">
                <v:textbox>
                  <w:txbxContent>
                    <w:p w:rsidR="00C84C7A" w:rsidRPr="00EF1438" w:rsidRDefault="00C84C7A" w:rsidP="00C84C7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Начальник ПЭО</w:t>
                      </w:r>
                    </w:p>
                  </w:txbxContent>
                </v:textbox>
              </v:shape>
            </w:pict>
          </mc:Fallback>
        </mc:AlternateContent>
      </w: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C7A" w:rsidRPr="00EF1438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250F7" wp14:editId="4268C99B">
                <wp:simplePos x="0" y="0"/>
                <wp:positionH relativeFrom="column">
                  <wp:posOffset>3283143</wp:posOffset>
                </wp:positionH>
                <wp:positionV relativeFrom="paragraph">
                  <wp:posOffset>109082</wp:posOffset>
                </wp:positionV>
                <wp:extent cx="1490870" cy="447040"/>
                <wp:effectExtent l="0" t="0" r="20955" b="482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870" cy="447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50AC82" id="Прямая со стрелкой 13" o:spid="_x0000_s1026" type="#_x0000_t32" style="position:absolute;margin-left:258.5pt;margin-top:8.6pt;width:117.4pt;height:3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38E20" wp14:editId="4D402FC6">
                <wp:simplePos x="0" y="0"/>
                <wp:positionH relativeFrom="column">
                  <wp:posOffset>728787</wp:posOffset>
                </wp:positionH>
                <wp:positionV relativeFrom="paragraph">
                  <wp:posOffset>108833</wp:posOffset>
                </wp:positionV>
                <wp:extent cx="1759226" cy="447510"/>
                <wp:effectExtent l="25400" t="0" r="19050" b="609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9226" cy="447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7AB7C6" id="Прямая со стрелкой 11" o:spid="_x0000_s1026" type="#_x0000_t32" style="position:absolute;margin-left:57.4pt;margin-top:8.55pt;width:138.5pt;height:35.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5AA14" wp14:editId="670A915D">
                <wp:simplePos x="0" y="0"/>
                <wp:positionH relativeFrom="column">
                  <wp:posOffset>3995420</wp:posOffset>
                </wp:positionH>
                <wp:positionV relativeFrom="paragraph">
                  <wp:posOffset>245745</wp:posOffset>
                </wp:positionV>
                <wp:extent cx="1639570" cy="417195"/>
                <wp:effectExtent l="0" t="0" r="11430" b="1460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4C7A" w:rsidRPr="00EF1438" w:rsidRDefault="00C84C7A" w:rsidP="00C84C7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Финансист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75AA14" id="Надпись 9" o:spid="_x0000_s1028" type="#_x0000_t202" style="position:absolute;left:0;text-align:left;margin-left:314.6pt;margin-top:19.35pt;width:129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" fillcolor="white [3201]" strokeweight=".5pt">
                <v:textbox>
                  <w:txbxContent>
                    <w:p w:rsidR="00C84C7A" w:rsidRPr="00EF1438" w:rsidRDefault="00C84C7A" w:rsidP="00C84C7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Финансист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FA0C5" wp14:editId="1F976EC6">
                <wp:simplePos x="0" y="0"/>
                <wp:positionH relativeFrom="column">
                  <wp:posOffset>3230</wp:posOffset>
                </wp:positionH>
                <wp:positionV relativeFrom="paragraph">
                  <wp:posOffset>249638</wp:posOffset>
                </wp:positionV>
                <wp:extent cx="1679713" cy="417443"/>
                <wp:effectExtent l="0" t="0" r="9525" b="146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41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4C7A" w:rsidRPr="00EF1438" w:rsidRDefault="00C84C7A" w:rsidP="00C84C7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F1438">
                              <w:rPr>
                                <w:sz w:val="28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0FA0C5" id="Надпись 8" o:spid="_x0000_s1029" type="#_x0000_t202" style="position:absolute;left:0;text-align:left;margin-left:.25pt;margin-top:19.65pt;width:132.25pt;height: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" fillcolor="white [3201]" strokeweight=".5pt">
                <v:textbox>
                  <w:txbxContent>
                    <w:p w:rsidR="00C84C7A" w:rsidRPr="00EF1438" w:rsidRDefault="00C84C7A" w:rsidP="00C84C7A">
                      <w:pPr>
                        <w:jc w:val="center"/>
                        <w:rPr>
                          <w:sz w:val="28"/>
                        </w:rPr>
                      </w:pPr>
                      <w:r w:rsidRPr="00EF1438">
                        <w:rPr>
                          <w:sz w:val="28"/>
                        </w:rP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</w:p>
    <w:p w:rsidR="00C84C7A" w:rsidRDefault="00C84C7A" w:rsidP="00C84C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84C7A" w:rsidRPr="00C84C7A" w:rsidRDefault="00C84C7A" w:rsidP="00C84C7A">
      <w:pPr>
        <w:spacing w:line="360" w:lineRule="auto"/>
        <w:jc w:val="center"/>
        <w:rPr>
          <w:sz w:val="28"/>
          <w:szCs w:val="28"/>
        </w:rPr>
      </w:pPr>
      <w:r w:rsidRPr="00427A22">
        <w:rPr>
          <w:color w:val="000000"/>
          <w:sz w:val="28"/>
          <w:szCs w:val="28"/>
        </w:rPr>
        <w:t xml:space="preserve">Рисунок </w:t>
      </w:r>
      <w:r>
        <w:rPr>
          <w:color w:val="000000"/>
          <w:sz w:val="28"/>
          <w:szCs w:val="28"/>
        </w:rPr>
        <w:t>2</w:t>
      </w:r>
      <w:r w:rsidRPr="00427A22">
        <w:rPr>
          <w:color w:val="000000"/>
          <w:sz w:val="28"/>
          <w:szCs w:val="28"/>
        </w:rPr>
        <w:t xml:space="preserve"> - Структура </w:t>
      </w:r>
      <w:r>
        <w:rPr>
          <w:color w:val="000000"/>
          <w:sz w:val="28"/>
          <w:szCs w:val="28"/>
        </w:rPr>
        <w:t>п</w:t>
      </w:r>
      <w:r w:rsidRPr="00427A22">
        <w:rPr>
          <w:color w:val="000000"/>
          <w:sz w:val="28"/>
          <w:szCs w:val="28"/>
          <w:shd w:val="clear" w:color="auto" w:fill="FFFFFF"/>
        </w:rPr>
        <w:t xml:space="preserve">ланово-экономического отдела </w:t>
      </w:r>
      <w:r w:rsidRPr="00AE6342">
        <w:rPr>
          <w:color w:val="000000" w:themeColor="text1"/>
          <w:sz w:val="28"/>
          <w:szCs w:val="28"/>
        </w:rPr>
        <w:t>ООО «Икс-Суппорт»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84C7A" w:rsidRPr="00C84C7A" w:rsidRDefault="00C84C7A" w:rsidP="00C84C7A">
      <w:pPr>
        <w:spacing w:line="360" w:lineRule="auto"/>
        <w:ind w:firstLine="709"/>
        <w:jc w:val="both"/>
        <w:rPr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Планово-экономический отдел </w:t>
      </w:r>
      <w:r w:rsidRPr="00AE6342">
        <w:rPr>
          <w:color w:val="000000" w:themeColor="text1"/>
          <w:sz w:val="28"/>
          <w:szCs w:val="28"/>
        </w:rPr>
        <w:t>ООО «Икс-Суппорт»</w:t>
      </w:r>
      <w:r w:rsidRPr="006E26B9">
        <w:rPr>
          <w:color w:val="000000" w:themeColor="text1"/>
          <w:sz w:val="28"/>
          <w:szCs w:val="28"/>
        </w:rPr>
        <w:t>в процессе своей деятельности вступает в финансовые отношения: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1) С учредителями: Общество вправе ежеквартально, раз в полгода или раз в год принимать решение о распределении своей чистой прибыли между Участниками Общества. Решение об определении части прибыли, распределяемой между Участниками Общества, принимается Общим собранием Участников Общества.</w:t>
      </w:r>
    </w:p>
    <w:p w:rsidR="00C84C7A" w:rsidRPr="006E26B9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2) Отношения с государством: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 w:rsidRPr="006E26B9">
        <w:rPr>
          <w:color w:val="000000" w:themeColor="text1"/>
          <w:sz w:val="28"/>
          <w:szCs w:val="28"/>
        </w:rPr>
        <w:t>применяет общепринятую систему налогообложения. Сумма общих налоговых выплат складывается из НДФЛ (13%), налога на имущества (2,2%), страховые взносы (30%), НДС (18%) и налога на прибыль (20%).</w:t>
      </w:r>
    </w:p>
    <w:p w:rsidR="00C84C7A" w:rsidRPr="006E26B9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3) Отношения со сферой страхования: Социальное страхование распространяется на рабочих и служащих, работников, трудовые отношения </w:t>
      </w:r>
      <w:r w:rsidRPr="006E26B9">
        <w:rPr>
          <w:color w:val="000000" w:themeColor="text1"/>
          <w:sz w:val="28"/>
          <w:szCs w:val="28"/>
        </w:rPr>
        <w:lastRenderedPageBreak/>
        <w:t xml:space="preserve">которых </w:t>
      </w:r>
      <w:r>
        <w:rPr>
          <w:color w:val="000000" w:themeColor="text1"/>
          <w:sz w:val="28"/>
          <w:szCs w:val="28"/>
        </w:rPr>
        <w:t xml:space="preserve">с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 w:rsidRPr="006E26B9">
        <w:rPr>
          <w:color w:val="000000" w:themeColor="text1"/>
          <w:sz w:val="28"/>
          <w:szCs w:val="28"/>
        </w:rPr>
        <w:t>на момент наступления страхового случая подтверждались трудовым договором.</w:t>
      </w:r>
    </w:p>
    <w:p w:rsidR="00C84C7A" w:rsidRPr="006E26B9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4) Отношения с физическими лицами: Общество самостоятельно формирует свою структуру, штатное расписание, определяет формы, систему и размеры оплаты труда, а также другие виды доходов работников с учетом действующего законодательства.</w:t>
      </w:r>
    </w:p>
    <w:p w:rsidR="00C84C7A" w:rsidRPr="006E26B9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5) Отношения с предприятиями и организациями: К отношениям любого предприятия или индивидуального предпринимателя применяются нормы ГК РФ.</w:t>
      </w:r>
    </w:p>
    <w:p w:rsidR="00C84C7A" w:rsidRPr="006E26B9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Принятые гарантии и обязательства реагирования на претензии предоставляют возможность и персоналу, и потребителям вносить свой вклад в совершенствование продукции и процессов организации.</w:t>
      </w:r>
    </w:p>
    <w:p w:rsidR="00C84C7A" w:rsidRDefault="00C84C7A" w:rsidP="00C84C7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6) Взаимодействие с финансовым рынком: Средства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 w:rsidRPr="006E26B9">
        <w:rPr>
          <w:color w:val="000000" w:themeColor="text1"/>
          <w:sz w:val="28"/>
          <w:szCs w:val="28"/>
        </w:rPr>
        <w:t>хранятся в учреждении банка ОАО «Сбербанк». С банком заключен договор на расчетно-кассовое обслуживание счета, который предполагает обязательства перед клиентом по зачислению и выдаче со счета соответствующих распоряжениям клиента денежных сумм и проведению других операций по счету. В банке открыт расчетный счет.</w:t>
      </w:r>
    </w:p>
    <w:p w:rsidR="00A12362" w:rsidRDefault="00A123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2EE7" w:rsidRDefault="00A12362" w:rsidP="00A12362">
      <w:pPr>
        <w:pStyle w:val="a4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12362">
        <w:rPr>
          <w:sz w:val="28"/>
          <w:szCs w:val="28"/>
        </w:rPr>
        <w:lastRenderedPageBreak/>
        <w:t>Анализ системы мотивации и стимулирования труда в исследуемой организации</w:t>
      </w:r>
    </w:p>
    <w:p w:rsidR="00AE6342" w:rsidRDefault="00AE6342" w:rsidP="00AE6342">
      <w:pPr>
        <w:spacing w:line="360" w:lineRule="auto"/>
        <w:rPr>
          <w:sz w:val="28"/>
          <w:szCs w:val="28"/>
        </w:rPr>
      </w:pP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6342">
        <w:rPr>
          <w:color w:val="000000"/>
          <w:sz w:val="28"/>
          <w:szCs w:val="28"/>
        </w:rPr>
        <w:t xml:space="preserve">В работе с персоналом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 w:rsidRPr="00AE6342">
        <w:rPr>
          <w:color w:val="000000"/>
          <w:sz w:val="28"/>
          <w:szCs w:val="28"/>
        </w:rPr>
        <w:t>следует принципам: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6342">
        <w:rPr>
          <w:color w:val="000000"/>
          <w:sz w:val="28"/>
          <w:szCs w:val="28"/>
        </w:rPr>
        <w:t>1. Быть компанией, ориентирующейся на высокопрофессиональных сотрудников с высоким уровнем их приверженности компании.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6342">
        <w:rPr>
          <w:color w:val="000000"/>
          <w:sz w:val="28"/>
          <w:szCs w:val="28"/>
        </w:rPr>
        <w:t>2. Быть для своих сотрудников семьей, заботящейся о них и защищающей их.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6342">
        <w:rPr>
          <w:color w:val="000000"/>
          <w:sz w:val="28"/>
          <w:szCs w:val="28"/>
        </w:rPr>
        <w:t>3. Быть средой для реализации и развития способностей сотрудников.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6342">
        <w:rPr>
          <w:color w:val="000000"/>
          <w:sz w:val="28"/>
          <w:szCs w:val="28"/>
        </w:rPr>
        <w:t>4. Быть компанией, стремящейся к технологизации процессов и минимизации издержек, возникающих в процессе совместной работы.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/>
          <w:sz w:val="28"/>
          <w:szCs w:val="28"/>
        </w:rPr>
        <w:t xml:space="preserve">В работе со своими партнерами, инвесторами и учредителями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 w:rsidRPr="00AE6342">
        <w:rPr>
          <w:color w:val="000000" w:themeColor="text1"/>
          <w:sz w:val="28"/>
        </w:rPr>
        <w:t>следует принципам: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1. Быть прибыльной.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2. Быть открытой и прозрачной.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3. Быть стабильной и надежной.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Компания предъявляет высокие требования ко всем сотрудникам и подразделениям, потому что залог выполнения миссии – соответствие всей деятельности компании заявленным принципам.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Основы кадровой политики ООО «Икс-Суппорт»: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Кадровая политика рассматривается в качестве определяющего фактора, обеспечивающего достижение стратегических целей: удержание и усиление позиции компании на уже освоенных рынках, качественное сопровождение контрактов, выход на новые рынки, продвижение новых товаров и услуг.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Кадровая политика направлена на удовлетворение потребностей организации в лояльной, качественно и устойчиво функционирующей, удовлетворенной своим положением рабочей силе.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Целями кадровой политики являются: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построение хорошо адаптируемой к условиям рынка обучающейся организации;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lastRenderedPageBreak/>
        <w:t>- обеспечение высокого уровня профессиональной подготовки персонала;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обеспечение максимально эффективного его использования;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достижение добросовестного и ответственного отношения к труду;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достижение высокой лояльности работников к предприятию.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Кадровая политика решает задачи: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обеспечения высокого качества подбора персонала и последующего непрерывного его развития с упором на развитие руководящего состава;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рациональной расстановки персонала с учетом потребностей производства и индивидуальный особенностей работника, его продвижения;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построение гибких систем организации труда, его стимулирования и оплаты с учетом личного склада и профессиональной компетенции работников;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повышения уровня удовлетворенности трудом;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охрана труда и забота о здоровье персонала;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создание и поддержание корпоративной культуры, направленной на достижение общей выгоды (целей) своего коллектива. Это позволит создать в организации условия для наиболее полного удовлетворения персонала своей работой, в которой он может достичь максимального самовыражения;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развивать и поддерживать на должном уровне качество жизни, которое делает работу на предприятии желанной;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стимулировать стремление каждого работника к сохранению хорошего морального климата и корпоративного духа в коллективе;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учет интересов всех категорий работников предприятия.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Кадровая политика основывается на следующих принципах: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команда единомышленников – основа успеха компании;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эффективное управление командой, управление человеческими ресурсами – первостепенная задача руководства компании;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сохранение стабильности и позитивного трудового настроя в подразделениях предприятия и компании в целом;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lastRenderedPageBreak/>
        <w:t>- профессиональный уровень специалистов на рабочем месте;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четкое определение обязанностей и ответственности сотрудников;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индивидуальные качества личности, способность к обучению, открытость, честность, инициативность;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содействие в совершенствовании профессиональных качеств сотрудников: поддержание системы непрерывного обучения и развития сотрудников.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Принципы реализуются через: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формирование четкой структуры предприятия, ее постоянную адаптацию к изменяющимся условиям;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поощрение, поддержку инициативности и активности сотрудников, их идей и новых проектов;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открытость к диалогу с любым членом команды, готовность к обсуждению и разрешению вопросов и проблем;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принятие общей системы ценностей для всех сотрудников;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формирование, осуществление и постоянное совершенствование мотивационных программ;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формирование и проведение развивающих и образовательных программ как индивидуальных, так и коллективных;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формирование и постоянное расширение пакета социальных мероприятий для сотрудников компании.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Социальная политика - забота о сотрудниках компании: повышение благосостояния, повышение профессионального уровня, здоровье сотрудников.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Основные направления социальной политики: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повышение профессионального уровня;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оздоровление и охрана здоровья сотрудников;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- внимание к ветеранам предприятия.</w:t>
      </w:r>
    </w:p>
    <w:p w:rsidR="00AE6342" w:rsidRP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lastRenderedPageBreak/>
        <w:t>С точки зрения работодателя, кадровая политика имеет целью создать высокопроизводительную, целеустремленную сплоченную и ответственную рабочую команду.</w:t>
      </w:r>
    </w:p>
    <w:p w:rsidR="00AE6342" w:rsidRDefault="00AE6342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AE6342">
        <w:rPr>
          <w:color w:val="000000" w:themeColor="text1"/>
          <w:sz w:val="28"/>
        </w:rPr>
        <w:t>С точки зрения сотрудников, кадровая политика должна создавать благоприятные условия труда, справедливое и позволяющее комфортное существование вознаграждение, обеспечивать возможность вертикального или горизонтального продвижения по службе и необходимую степень уверенности в завтрашнем дне.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Организационное воздействие включает следующие компоненты: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1) постановку задания и установление критериев его выполнения;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2) наделение исполнителей полномочиями и ресурсами;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3) установление ответственности;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4) мотивацию и инструктаж подчиненных;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5) учет хода работы;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6) координирование деятельности сотрудников;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7) контроль исполнения задания.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 xml:space="preserve">Данные методы управления персоналом являются эффективными для достижения поставленных целей в тех случаях, когда нужно направить коллектив на решение конкретных задач. 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В рамках кадровой политики, направленной на укрепление трудовой дисциплины, в организации систематически проводятся рейды по проверке трудовой дисциплины на рабочих местах. Также еженедельно на предприятии проводятся совещания, в ходе которого персонал информируется о текущем положении предприятии, темпах выполнения планов и ближайших задач, поставленные пред организацией. На предприятии проводятся тренинги по продажам и методам с</w:t>
      </w:r>
      <w:r>
        <w:rPr>
          <w:sz w:val="28"/>
          <w:szCs w:val="28"/>
        </w:rPr>
        <w:t>ервисного обслуживания инженерного оборудования</w:t>
      </w:r>
      <w:r w:rsidRPr="000845DB">
        <w:rPr>
          <w:sz w:val="28"/>
          <w:szCs w:val="28"/>
        </w:rPr>
        <w:t>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Экономические методы</w:t>
      </w:r>
      <w:r>
        <w:rPr>
          <w:sz w:val="28"/>
          <w:szCs w:val="28"/>
        </w:rPr>
        <w:t xml:space="preserve"> </w:t>
      </w:r>
      <w:r w:rsidRPr="000845DB">
        <w:rPr>
          <w:sz w:val="28"/>
          <w:szCs w:val="28"/>
        </w:rPr>
        <w:t>управления персоналом направлены на стимулирование и вознаграждение за активную деятельность.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Экономические методы,</w:t>
      </w:r>
      <w:r>
        <w:rPr>
          <w:sz w:val="28"/>
          <w:szCs w:val="28"/>
        </w:rPr>
        <w:t xml:space="preserve"> </w:t>
      </w:r>
      <w:r w:rsidRPr="000845DB">
        <w:rPr>
          <w:sz w:val="28"/>
          <w:szCs w:val="28"/>
        </w:rPr>
        <w:t>применяемые в организации: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lastRenderedPageBreak/>
        <w:t>1) система заработной платы и других форм материального поощрения работников;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2) система ответственности с соответствующим применением вознаграждений и санкций за качество и эффективность работы;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3) система стимулирования инновационной деятельности, направленной на повышение эффективности деятельности организации и повышение качества ее продукции.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С помощью экономических методов управления</w:t>
      </w:r>
      <w:r>
        <w:rPr>
          <w:sz w:val="28"/>
          <w:szCs w:val="28"/>
        </w:rPr>
        <w:t xml:space="preserve"> </w:t>
      </w:r>
      <w:r w:rsidRPr="000845DB">
        <w:rPr>
          <w:sz w:val="28"/>
          <w:szCs w:val="28"/>
        </w:rPr>
        <w:t>устанавливаются определенные натуральные и стоимостные показатели для оценки деятельности сотрудников.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 xml:space="preserve">Среди методов экономического воздействия на </w:t>
      </w:r>
      <w:r>
        <w:rPr>
          <w:sz w:val="28"/>
          <w:szCs w:val="28"/>
        </w:rPr>
        <w:t xml:space="preserve">персонал </w:t>
      </w:r>
      <w:r w:rsidRPr="00AE6342">
        <w:rPr>
          <w:color w:val="000000" w:themeColor="text1"/>
          <w:sz w:val="28"/>
          <w:szCs w:val="28"/>
        </w:rPr>
        <w:t>ООО «Икс-Суппорт»</w:t>
      </w:r>
      <w:r>
        <w:rPr>
          <w:color w:val="000000" w:themeColor="text1"/>
          <w:sz w:val="28"/>
          <w:szCs w:val="28"/>
        </w:rPr>
        <w:t xml:space="preserve"> </w:t>
      </w:r>
      <w:r w:rsidRPr="000845DB">
        <w:rPr>
          <w:sz w:val="28"/>
          <w:szCs w:val="28"/>
        </w:rPr>
        <w:t>главное место занимает оплата труда, которая обеспечивает связь между результатами труда и его процессом, отражает количество и сложность труда рабочих различной квалификации. Это основной мотив трудовой деятельности и денежный измеритель стоимость рабочей силы.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Оплата труда сотрудникам организации складывается из: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1) должностного оклада для руководителей;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45DB">
        <w:rPr>
          <w:sz w:val="28"/>
          <w:szCs w:val="28"/>
        </w:rPr>
        <w:t>) доплат за сложность и квалификацию, совмещение профессий, сверхнормативную работу;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45DB">
        <w:rPr>
          <w:sz w:val="28"/>
          <w:szCs w:val="28"/>
        </w:rPr>
        <w:t>) выплаты надбавки за интенсивность труда;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5DB">
        <w:rPr>
          <w:sz w:val="28"/>
          <w:szCs w:val="28"/>
        </w:rPr>
        <w:t>) единовременного вознаграждения при уходе в очередной отпуск за непрерывный стаж работы;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845DB">
        <w:rPr>
          <w:sz w:val="28"/>
          <w:szCs w:val="28"/>
        </w:rPr>
        <w:t>) премии выполнение и перевыполнения планов</w:t>
      </w:r>
      <w:r>
        <w:rPr>
          <w:sz w:val="28"/>
          <w:szCs w:val="28"/>
        </w:rPr>
        <w:t xml:space="preserve"> продаж</w:t>
      </w:r>
      <w:r w:rsidRPr="000845DB">
        <w:rPr>
          <w:sz w:val="28"/>
          <w:szCs w:val="28"/>
        </w:rPr>
        <w:t>;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7) денежное вознаграждение за победу в конкурсах,</w:t>
      </w:r>
      <w:r>
        <w:rPr>
          <w:sz w:val="28"/>
          <w:szCs w:val="28"/>
        </w:rPr>
        <w:t xml:space="preserve"> </w:t>
      </w:r>
      <w:r w:rsidRPr="000845DB">
        <w:rPr>
          <w:sz w:val="28"/>
          <w:szCs w:val="28"/>
        </w:rPr>
        <w:t>проводимые предприятием.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>Дополнительно сотрудникам выплачиваются компенсации – денежные выплаты, установленные в целях возмещения работникам затрат, связанных с исполнением ими трудовых или иных обязанностей.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t xml:space="preserve">Используя экономические методы управления, предприятие повышает качество выполняемой работы и повышает прибыльность. </w:t>
      </w:r>
    </w:p>
    <w:p w:rsidR="008E000F" w:rsidRDefault="008E000F" w:rsidP="008E000F">
      <w:pPr>
        <w:spacing w:line="360" w:lineRule="auto"/>
        <w:ind w:firstLine="709"/>
        <w:jc w:val="both"/>
        <w:rPr>
          <w:sz w:val="28"/>
          <w:szCs w:val="28"/>
        </w:rPr>
      </w:pPr>
      <w:r w:rsidRPr="000845DB">
        <w:rPr>
          <w:sz w:val="28"/>
          <w:szCs w:val="28"/>
        </w:rPr>
        <w:lastRenderedPageBreak/>
        <w:t>Для создания сплоченного коллектива и создания благоприятного микроклимата организации проводятся корпоративные мероприятия на Новый год и 8 марта. Также сотрудником предлагается посещение туристических баз.</w:t>
      </w:r>
    </w:p>
    <w:p w:rsidR="008E000F" w:rsidRPr="008E000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000F">
        <w:rPr>
          <w:color w:val="000000"/>
          <w:sz w:val="28"/>
          <w:szCs w:val="28"/>
        </w:rPr>
        <w:t xml:space="preserve">Система стимулирования труда на строительном предприятии </w:t>
      </w:r>
      <w:r w:rsidRPr="008E000F">
        <w:rPr>
          <w:color w:val="000000" w:themeColor="text1"/>
          <w:sz w:val="28"/>
          <w:szCs w:val="28"/>
        </w:rPr>
        <w:t>ООО «Икс-Суппорт»:</w:t>
      </w:r>
    </w:p>
    <w:p w:rsidR="008E000F" w:rsidRPr="00471D3F" w:rsidRDefault="008E000F" w:rsidP="008E000F">
      <w:pPr>
        <w:pStyle w:val="a4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</w:rPr>
        <w:t>Материальная;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1D3F">
        <w:rPr>
          <w:color w:val="000000" w:themeColor="text1"/>
          <w:sz w:val="28"/>
          <w:szCs w:val="28"/>
          <w:shd w:val="clear" w:color="auto" w:fill="FFFFFF"/>
        </w:rPr>
        <w:t>Материальная мотивация реализуется через систему оплаты труда, систему дифференцированного учета видов и результативности труда, систему реализации полученных за труд денежных средств (развитие сферы расходования полученных трудовых доходов).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1D3F">
        <w:rPr>
          <w:color w:val="000000" w:themeColor="text1"/>
          <w:sz w:val="28"/>
          <w:szCs w:val="28"/>
        </w:rPr>
        <w:t>В рассматриваемой организации материальным стимулированием является: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1D3F">
        <w:rPr>
          <w:color w:val="000000" w:themeColor="text1"/>
          <w:sz w:val="28"/>
          <w:szCs w:val="28"/>
        </w:rPr>
        <w:t>-  Оплата транспортных расходов;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1D3F">
        <w:rPr>
          <w:color w:val="000000" w:themeColor="text1"/>
          <w:sz w:val="28"/>
          <w:szCs w:val="28"/>
        </w:rPr>
        <w:t>-  Оплата расходов на образование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</w:rPr>
        <w:t>2. Социальная (моральная);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  <w:shd w:val="clear" w:color="auto" w:fill="FFFFFF"/>
        </w:rPr>
        <w:t>Социальная или моральная мотивация основана на нравственных ценностях человека, осознании работником своего труда как определенного долга перед обществом, понимании ценности и полезности этого труда.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  <w:shd w:val="clear" w:color="auto" w:fill="FFFFFF"/>
        </w:rPr>
        <w:t>В взаимоотношениями в трудовом коллективе рассматриваемого строительного предприятии сложились теплые отношениями между работником и его руководством, так как предприятие нацелено на возможность профессионально-квалификационного роста для своих сотрудников, самосовершенствования и самовыражения.</w:t>
      </w:r>
    </w:p>
    <w:p w:rsidR="008E000F" w:rsidRPr="00471D3F" w:rsidRDefault="008E000F" w:rsidP="008E000F">
      <w:pPr>
        <w:pStyle w:val="a4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</w:rPr>
        <w:t>Организационная (административная).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  <w:shd w:val="clear" w:color="auto" w:fill="FFFFFF"/>
        </w:rPr>
        <w:t>Организационная (административная) мотивация опирается на закрепленное законом право администрации (работодателя) требовать от работников соблюдения принятых правил трудовой деятельности от работников соблюдения принятых правил трудовой деятельности.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</w:rPr>
        <w:lastRenderedPageBreak/>
        <w:t>В рассматриваемом предприятии данный вид стимулирования это -- дисциплина труда, а ее результат - дисциплинарная ответственность, предусматривающая меры воздействия на работника за ненадлежащее исполнение своих обязанностей.</w:t>
      </w:r>
    </w:p>
    <w:p w:rsidR="008E000F" w:rsidRPr="00471D3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D3F">
        <w:rPr>
          <w:color w:val="000000" w:themeColor="text1"/>
          <w:sz w:val="28"/>
          <w:szCs w:val="28"/>
        </w:rPr>
        <w:t>Административная мотивация включает и меры поощрения, такие как объявление благодарности, выдача премии, награждение ценным подарком, награждение Почетной грамотой, занесение в Книгу почета и на Доску почета.</w:t>
      </w:r>
    </w:p>
    <w:p w:rsidR="008E000F" w:rsidRPr="00AE6342" w:rsidRDefault="008E000F" w:rsidP="00AE6342">
      <w:pPr>
        <w:spacing w:line="360" w:lineRule="auto"/>
        <w:ind w:firstLine="709"/>
        <w:jc w:val="both"/>
        <w:rPr>
          <w:color w:val="000000" w:themeColor="text1"/>
          <w:sz w:val="28"/>
        </w:rPr>
      </w:pPr>
    </w:p>
    <w:p w:rsidR="008E000F" w:rsidRDefault="008E000F">
      <w:r>
        <w:br w:type="page"/>
      </w:r>
    </w:p>
    <w:p w:rsidR="008E000F" w:rsidRPr="008E000F" w:rsidRDefault="008E000F" w:rsidP="002133DD">
      <w:pPr>
        <w:pStyle w:val="a4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8E000F">
        <w:rPr>
          <w:sz w:val="28"/>
          <w:szCs w:val="28"/>
        </w:rPr>
        <w:lastRenderedPageBreak/>
        <w:t>Анализ системы контроля исследуемой организации</w:t>
      </w:r>
    </w:p>
    <w:p w:rsidR="008E000F" w:rsidRDefault="008E000F" w:rsidP="002133DD">
      <w:pPr>
        <w:spacing w:line="360" w:lineRule="auto"/>
        <w:rPr>
          <w:sz w:val="28"/>
          <w:szCs w:val="28"/>
        </w:rPr>
      </w:pPr>
    </w:p>
    <w:p w:rsidR="008E000F" w:rsidRDefault="008E000F" w:rsidP="002133D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C7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предприятии</w:t>
      </w:r>
      <w:r w:rsidRPr="00651C75">
        <w:rPr>
          <w:color w:val="000000"/>
          <w:sz w:val="28"/>
          <w:szCs w:val="28"/>
        </w:rPr>
        <w:t xml:space="preserve"> существует три основных вида контроля: предварительный, текущий и заключительный.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651C75">
        <w:rPr>
          <w:color w:val="000000" w:themeColor="text1"/>
          <w:sz w:val="28"/>
        </w:rPr>
        <w:t>1. Предварительный контроль.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651C75">
        <w:rPr>
          <w:color w:val="000000" w:themeColor="text1"/>
          <w:sz w:val="28"/>
        </w:rPr>
        <w:t>Этот вид контроля называется предварительным потому, что осуществляется до фактического начала работ. Сложность выявления задач объясняется спецификой процесса предварительного контроля. Это проявляется в следующем: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 w:rsidRPr="00651C75">
        <w:rPr>
          <w:color w:val="000000" w:themeColor="text1"/>
          <w:sz w:val="28"/>
        </w:rPr>
        <w:t xml:space="preserve"> контроль осуществляется не на стадии выполнения плановых заданий или распоряжений руководства, а на стадии планирования, организации, разработки проектов и др.;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 w:rsidRPr="00651C75">
        <w:rPr>
          <w:color w:val="000000" w:themeColor="text1"/>
          <w:sz w:val="28"/>
        </w:rPr>
        <w:t xml:space="preserve"> контроль выражается не в сопоставлении текущего состояния со стандартами, а в соблюдении определенных правил, норм, ограничений, требований, процедур поведения;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 w:rsidRPr="00651C75">
        <w:rPr>
          <w:color w:val="000000" w:themeColor="text1"/>
          <w:sz w:val="28"/>
        </w:rPr>
        <w:t xml:space="preserve"> контроль осуществляет не специальный контролер или вышестоящий руководитель, а непосредственно исполнитель проекта путем соблюдения правил.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651C75">
        <w:rPr>
          <w:color w:val="000000" w:themeColor="text1"/>
          <w:sz w:val="28"/>
        </w:rPr>
        <w:t>2. Текущий контроль.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651C75">
        <w:rPr>
          <w:color w:val="000000" w:themeColor="text1"/>
          <w:sz w:val="28"/>
        </w:rPr>
        <w:t>Как это, собственно, следует из его названия, текущий контроль осуществляется непосредственно в ходе проведения работ. Чаще всего его объектом являются подчинённые сотрудники, а сам он традиционно является прерогативой их непосредственного начальника.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651C75">
        <w:rPr>
          <w:color w:val="000000" w:themeColor="text1"/>
          <w:sz w:val="28"/>
        </w:rPr>
        <w:t>Регулярная проверка работы подчинённых, обсуждение возникающих проблем и предложений по усовершенствованию работы позволяет исключить отклонения от намеченных планов и инструкций. Если же позволить этим отклонениям развиться, они могут перерасти в серьёзные трудности для всей организации.</w:t>
      </w:r>
    </w:p>
    <w:p w:rsidR="008E000F" w:rsidRPr="00651C75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651C75">
        <w:rPr>
          <w:color w:val="000000" w:themeColor="text1"/>
          <w:sz w:val="28"/>
        </w:rPr>
        <w:t>3. Заключительный контроль.</w:t>
      </w:r>
    </w:p>
    <w:p w:rsidR="008E000F" w:rsidRDefault="008E000F" w:rsidP="008E000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651C75">
        <w:rPr>
          <w:color w:val="000000" w:themeColor="text1"/>
          <w:sz w:val="28"/>
        </w:rPr>
        <w:lastRenderedPageBreak/>
        <w:t>В рамках заключительного контроля обратная связь используется после того, как работа выполнена. Либо сразу по завершению контролируемой деятельности, либо по истечении определённого заранее периода времени фактически полученные результаты сравниваются с требуемыми.</w:t>
      </w:r>
    </w:p>
    <w:p w:rsidR="00161ACC" w:rsidRPr="00651C75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51C75">
        <w:rPr>
          <w:color w:val="000000" w:themeColor="text1"/>
          <w:sz w:val="28"/>
          <w:szCs w:val="28"/>
        </w:rPr>
        <w:t xml:space="preserve">Первый этап процесса контроля - установление стандартов. </w:t>
      </w:r>
    </w:p>
    <w:p w:rsidR="00161ACC" w:rsidRPr="00651C75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51C75">
        <w:rPr>
          <w:color w:val="000000" w:themeColor="text1"/>
          <w:sz w:val="28"/>
          <w:szCs w:val="28"/>
        </w:rPr>
        <w:t xml:space="preserve">Цели, используемые в качестве стандартов для контроля, характеризуются, во-первых, наличием временных рамок, в пределах которых должна быть выполнена работа; во-вторых, конкретным критерием, по отношению к которому можно оценить степень выполнения работы. </w:t>
      </w:r>
    </w:p>
    <w:p w:rsidR="00161ACC" w:rsidRPr="00651C75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51C75">
        <w:rPr>
          <w:color w:val="000000" w:themeColor="text1"/>
          <w:sz w:val="28"/>
          <w:szCs w:val="28"/>
        </w:rPr>
        <w:t>Второй этап процесса контроля состоит в сопоставлении реально достигнутых результатов с установленными стандартами. При этом необходимо учитывать, насколько допустимы или относительно безопасны обнаруженные отклонения от стандартов, то есть требуется установить масштабы отклонений. Масштаб допустимых отклонений — это показатель, в пределах которого отклонения полученных результатов от намеченных не вызывают тревоги.</w:t>
      </w:r>
    </w:p>
    <w:p w:rsidR="00161ACC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51C75">
        <w:rPr>
          <w:color w:val="000000" w:themeColor="text1"/>
          <w:sz w:val="28"/>
          <w:szCs w:val="28"/>
        </w:rPr>
        <w:t>Третий этап процесса контроля - заключительный контроль. Он состоит в выборе одной из трех линий поведения: ничего не предпринимать, устранить отклонения или пересмотреть стандарты.</w:t>
      </w:r>
    </w:p>
    <w:p w:rsidR="00161ACC" w:rsidRPr="00161ACC" w:rsidRDefault="008E00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1ACC" w:rsidRDefault="00161ACC" w:rsidP="00161ACC">
      <w:pPr>
        <w:spacing w:line="36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Заключение</w:t>
      </w:r>
    </w:p>
    <w:p w:rsidR="00161ACC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61ACC" w:rsidRPr="00877C06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учебной практики были изучена организационная структура предприятия</w:t>
      </w:r>
      <w:r w:rsidRPr="00985EEA">
        <w:rPr>
          <w:color w:val="000000"/>
          <w:sz w:val="28"/>
          <w:szCs w:val="28"/>
        </w:rPr>
        <w:t xml:space="preserve">, ее внутренние документы, был собран материал, необходимый для написания отчета. </w:t>
      </w:r>
    </w:p>
    <w:p w:rsidR="00161ACC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C4393">
        <w:rPr>
          <w:sz w:val="28"/>
          <w:szCs w:val="28"/>
        </w:rPr>
        <w:t>По окончанию практики была достигнута главная цель - применение теоретических знаний, полученных в процессе обучения, при решении реальных задач. А также приобретены навыки и опыт практической работы.</w:t>
      </w:r>
      <w:r>
        <w:rPr>
          <w:sz w:val="28"/>
          <w:szCs w:val="28"/>
        </w:rPr>
        <w:t xml:space="preserve"> </w:t>
      </w:r>
    </w:p>
    <w:p w:rsidR="00161ACC" w:rsidRPr="00DE7857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B75E8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 xml:space="preserve">За время </w:t>
      </w:r>
      <w:r>
        <w:rPr>
          <w:sz w:val="28"/>
          <w:szCs w:val="28"/>
          <w:shd w:val="clear" w:color="auto" w:fill="FFFFFF"/>
        </w:rPr>
        <w:t>пройденной практики я познакомился</w:t>
      </w:r>
      <w:r w:rsidRPr="00885F90">
        <w:rPr>
          <w:sz w:val="28"/>
          <w:szCs w:val="28"/>
          <w:shd w:val="clear" w:color="auto" w:fill="FFFFFF"/>
        </w:rPr>
        <w:t xml:space="preserve"> с новыми интересными фактами.</w:t>
      </w:r>
      <w:r>
        <w:rPr>
          <w:sz w:val="28"/>
          <w:szCs w:val="28"/>
          <w:shd w:val="clear" w:color="auto" w:fill="FFFFFF"/>
        </w:rPr>
        <w:t xml:space="preserve"> </w:t>
      </w:r>
    </w:p>
    <w:p w:rsidR="00161ACC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1ACC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1ACC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61ACC" w:rsidRDefault="00161ACC" w:rsidP="00161A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C5A53" w:rsidRDefault="004C5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1ACC" w:rsidRDefault="00161ACC" w:rsidP="004C5A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4C5A53" w:rsidRDefault="004C5A53" w:rsidP="004C5A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61ACC" w:rsidRPr="00687B15" w:rsidRDefault="00161ACC" w:rsidP="004C5A53">
      <w:pPr>
        <w:pStyle w:val="a4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Абрюшина М. С. Экономика предприятия: учебник – М.: Дело и Сервис, 2013. – 528 с.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contextualSpacing/>
        <w:jc w:val="both"/>
        <w:rPr>
          <w:noProof/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Абдукаримов, И.Т. Анализ финансового состояния и финансовых результатов предпринимательских структур: Учебное пособие / И.Т. Абдукаримов, М.В. Беспалов. - М.: НИЦ ИНФРА-М, 2013. - 215 c.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Агекян Л. С. Содержание анализа финансового состояния организации и решения, принимаемые на его основе [Текст] / Л. С. Агекян // Молодой ученый. — 2015. —329-331 c.</w:t>
      </w:r>
    </w:p>
    <w:p w:rsidR="00161ACC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Байдаирова К. Б. Оценка финансового состояния организации [Текст] / К. Б. Байдаирова, М. С. Искакова // Молодой ученый. — 2014. —244-246. c.</w:t>
      </w:r>
    </w:p>
    <w:p w:rsidR="00161ACC" w:rsidRPr="00471D3F" w:rsidRDefault="00161ACC" w:rsidP="00161AC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71D3F">
        <w:rPr>
          <w:color w:val="000000"/>
          <w:sz w:val="28"/>
          <w:szCs w:val="28"/>
          <w:shd w:val="clear" w:color="auto" w:fill="FFFFFF"/>
        </w:rPr>
        <w:t>Модели и методы управления персоналом: Российско-британское учебное пособие /Под ред. Е.Б. Моргунова (Серия «Библиотека журнала «Управление персоналом»). - М.: ЗАО «Бизнес-школа «Интел-Синтез», 2006.  464 с.</w:t>
      </w:r>
    </w:p>
    <w:p w:rsidR="00161ACC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contextualSpacing/>
        <w:jc w:val="both"/>
        <w:rPr>
          <w:noProof/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Маркарьян, Э.А. Экономический анализ хозяйственной деятельности: Учебное пособие / Э.А. Маркарьян, Г.П. Герасименко, С.Э. Маркарьян. - М.: КноРус, 2013. - 536 c.</w:t>
      </w:r>
    </w:p>
    <w:p w:rsidR="00161ACC" w:rsidRPr="00471D3F" w:rsidRDefault="00161ACC" w:rsidP="00161AC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71D3F">
        <w:rPr>
          <w:color w:val="000000"/>
          <w:sz w:val="28"/>
          <w:szCs w:val="28"/>
          <w:shd w:val="clear" w:color="auto" w:fill="FFFFFF"/>
        </w:rPr>
        <w:t>Оплата труда в строительстве: [нормы, планирование, системы и формы оплаты труда, удержание и налогообложение, сроки выплаты и документооборот по учету, примеры расчета заработной платы] [Текст]/ Е. Акилова// Аудит и налогообложение.- 2008. № 5. -С. 27-37.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Савицкая, Г.В. Анализ хозяйственной деятельности: Учебное пособие / Г.В. Савицкая. - М.: НИЦ ИНФРА-М, 2013. - 284 c.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 xml:space="preserve">Управление человеческими ресурсами; 5 уроков эффективного </w:t>
      </w:r>
      <w:r w:rsidRPr="00687B15">
        <w:rPr>
          <w:color w:val="000000" w:themeColor="text1"/>
          <w:sz w:val="28"/>
          <w:szCs w:val="28"/>
          <w:lang w:val="en-US"/>
        </w:rPr>
        <w:t>HR</w:t>
      </w:r>
      <w:r w:rsidRPr="00687B15">
        <w:rPr>
          <w:color w:val="000000" w:themeColor="text1"/>
          <w:sz w:val="28"/>
          <w:szCs w:val="28"/>
        </w:rPr>
        <w:t>-менеджера; Макаров  И.К., М-Дело; 2011. - 232 c.</w:t>
      </w:r>
    </w:p>
    <w:p w:rsidR="008E000F" w:rsidRPr="00161ACC" w:rsidRDefault="00161ACC" w:rsidP="008E000F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lastRenderedPageBreak/>
        <w:t>Управление конфликтными ситуациями. Диагностика, анализ и разрешение конфликтов. Вернера Регина, 2012. - 296 c.</w:t>
      </w:r>
    </w:p>
    <w:sectPr w:rsidR="008E000F" w:rsidRPr="00161ACC" w:rsidSect="00A123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0F" w:rsidRDefault="00A4400F" w:rsidP="00A12362">
      <w:r>
        <w:separator/>
      </w:r>
    </w:p>
  </w:endnote>
  <w:endnote w:type="continuationSeparator" w:id="0">
    <w:p w:rsidR="00A4400F" w:rsidRDefault="00A4400F" w:rsidP="00A1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88225429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62847527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BE3734">
          <w:rPr>
            <w:rStyle w:val="a7"/>
            <w:noProof/>
          </w:rPr>
          <w:t>14</w: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34" w:rsidRDefault="00BE3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0F" w:rsidRDefault="00A4400F" w:rsidP="00A12362">
      <w:r>
        <w:separator/>
      </w:r>
    </w:p>
  </w:footnote>
  <w:footnote w:type="continuationSeparator" w:id="0">
    <w:p w:rsidR="00A4400F" w:rsidRDefault="00A4400F" w:rsidP="00A1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34" w:rsidRDefault="00BE3734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07407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34" w:rsidRDefault="00BE3734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07408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34" w:rsidRDefault="00BE3734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07406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79F4"/>
    <w:multiLevelType w:val="hybridMultilevel"/>
    <w:tmpl w:val="37A41B34"/>
    <w:lvl w:ilvl="0" w:tplc="E7DA1D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1B7ED9"/>
    <w:multiLevelType w:val="hybridMultilevel"/>
    <w:tmpl w:val="3300111A"/>
    <w:lvl w:ilvl="0" w:tplc="003EC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E84B2D"/>
    <w:multiLevelType w:val="hybridMultilevel"/>
    <w:tmpl w:val="64D48856"/>
    <w:lvl w:ilvl="0" w:tplc="B79C5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048E"/>
    <w:multiLevelType w:val="multilevel"/>
    <w:tmpl w:val="C43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165ADA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2D16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B2"/>
    <w:rsid w:val="00161ACC"/>
    <w:rsid w:val="002133DD"/>
    <w:rsid w:val="003E437B"/>
    <w:rsid w:val="004B68B2"/>
    <w:rsid w:val="004C5A53"/>
    <w:rsid w:val="006C6499"/>
    <w:rsid w:val="00722FE6"/>
    <w:rsid w:val="008737F8"/>
    <w:rsid w:val="008E000F"/>
    <w:rsid w:val="00A12362"/>
    <w:rsid w:val="00A4400F"/>
    <w:rsid w:val="00A92BCC"/>
    <w:rsid w:val="00AA3FA6"/>
    <w:rsid w:val="00AE6342"/>
    <w:rsid w:val="00BE3734"/>
    <w:rsid w:val="00C84C7A"/>
    <w:rsid w:val="00E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46CA1BD-8A0F-B74D-A4CB-1E7A8BC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C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EE7"/>
    <w:pPr>
      <w:ind w:left="720"/>
      <w:contextualSpacing/>
    </w:pPr>
  </w:style>
  <w:style w:type="paragraph" w:customStyle="1" w:styleId="FR2">
    <w:name w:val="FR2"/>
    <w:rsid w:val="00A1236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2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362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A12362"/>
  </w:style>
  <w:style w:type="paragraph" w:customStyle="1" w:styleId="enquiry-text">
    <w:name w:val="enquiry-text"/>
    <w:basedOn w:val="a"/>
    <w:rsid w:val="00A1236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2362"/>
    <w:rPr>
      <w:color w:val="0000FF"/>
      <w:u w:val="single"/>
    </w:rPr>
  </w:style>
  <w:style w:type="character" w:styleId="a9">
    <w:name w:val="Strong"/>
    <w:basedOn w:val="a0"/>
    <w:uiPriority w:val="22"/>
    <w:qFormat/>
    <w:rsid w:val="00A12362"/>
    <w:rPr>
      <w:b/>
      <w:bCs/>
    </w:rPr>
  </w:style>
  <w:style w:type="paragraph" w:styleId="aa">
    <w:name w:val="Normal (Web)"/>
    <w:basedOn w:val="a"/>
    <w:uiPriority w:val="99"/>
    <w:unhideWhenUsed/>
    <w:rsid w:val="00AE63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1ACC"/>
  </w:style>
  <w:style w:type="paragraph" w:styleId="ab">
    <w:name w:val="header"/>
    <w:basedOn w:val="a"/>
    <w:link w:val="ac"/>
    <w:uiPriority w:val="99"/>
    <w:unhideWhenUsed/>
    <w:rsid w:val="00BE37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373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ipolnenie_rabot/" TargetMode="Externa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6F973D-EF05-42D3-8E1B-75E73E0F1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8AB7692-D06E-4CEA-A872-1774C7A7A2F5}">
      <dgm:prSet phldrT="[Текст]" custT="1"/>
      <dgm:spPr/>
      <dgm:t>
        <a:bodyPr/>
        <a:lstStyle/>
        <a:p>
          <a:r>
            <a:rPr lang="ru-RU" sz="1000" b="0" i="0"/>
            <a:t>Директор</a:t>
          </a:r>
        </a:p>
      </dgm:t>
    </dgm:pt>
    <dgm:pt modelId="{6F5FDAAC-C84F-4241-9ECA-71578ED6207F}" type="parTrans" cxnId="{018EF152-3A5C-4E59-879A-50E7D8A9693B}">
      <dgm:prSet/>
      <dgm:spPr/>
      <dgm:t>
        <a:bodyPr/>
        <a:lstStyle/>
        <a:p>
          <a:endParaRPr lang="ru-RU"/>
        </a:p>
      </dgm:t>
    </dgm:pt>
    <dgm:pt modelId="{31D4EEE8-9326-44EB-A5C9-29B84B3F20A4}" type="sibTrans" cxnId="{018EF152-3A5C-4E59-879A-50E7D8A9693B}">
      <dgm:prSet/>
      <dgm:spPr/>
      <dgm:t>
        <a:bodyPr/>
        <a:lstStyle/>
        <a:p>
          <a:endParaRPr lang="ru-RU"/>
        </a:p>
      </dgm:t>
    </dgm:pt>
    <dgm:pt modelId="{36902826-A69C-4BAD-A153-98860E42E1FC}">
      <dgm:prSet phldrT="[Текст]" custT="1"/>
      <dgm:spPr/>
      <dgm:t>
        <a:bodyPr/>
        <a:lstStyle/>
        <a:p>
          <a:r>
            <a:rPr lang="ru-RU" sz="1000"/>
            <a:t>Сервисная служба</a:t>
          </a:r>
        </a:p>
      </dgm:t>
    </dgm:pt>
    <dgm:pt modelId="{B70542DC-C3D2-44A0-865A-622DE190828B}" type="parTrans" cxnId="{294A7323-10DE-4196-B320-9AC173449D6A}">
      <dgm:prSet/>
      <dgm:spPr/>
      <dgm:t>
        <a:bodyPr/>
        <a:lstStyle/>
        <a:p>
          <a:endParaRPr lang="ru-RU"/>
        </a:p>
      </dgm:t>
    </dgm:pt>
    <dgm:pt modelId="{86C10B88-9732-4206-82B3-5552BF74DDFB}" type="sibTrans" cxnId="{294A7323-10DE-4196-B320-9AC173449D6A}">
      <dgm:prSet/>
      <dgm:spPr/>
      <dgm:t>
        <a:bodyPr/>
        <a:lstStyle/>
        <a:p>
          <a:endParaRPr lang="ru-RU"/>
        </a:p>
      </dgm:t>
    </dgm:pt>
    <dgm:pt modelId="{F430F03F-7D67-4572-88CA-06BC86248E3B}">
      <dgm:prSet custT="1"/>
      <dgm:spPr/>
      <dgm:t>
        <a:bodyPr/>
        <a:lstStyle/>
        <a:p>
          <a:r>
            <a:rPr lang="ru-RU" sz="1200"/>
            <a:t>ПЭО</a:t>
          </a:r>
        </a:p>
      </dgm:t>
    </dgm:pt>
    <dgm:pt modelId="{73CC757B-68D7-4CE6-889E-708827A19DE9}" type="parTrans" cxnId="{087B0DC8-438A-4824-8222-5A1E4467EAE7}">
      <dgm:prSet/>
      <dgm:spPr/>
      <dgm:t>
        <a:bodyPr/>
        <a:lstStyle/>
        <a:p>
          <a:endParaRPr lang="ru-RU"/>
        </a:p>
      </dgm:t>
    </dgm:pt>
    <dgm:pt modelId="{F1A46FDD-DA51-4167-ACAD-96D0751AAF7E}" type="sibTrans" cxnId="{087B0DC8-438A-4824-8222-5A1E4467EAE7}">
      <dgm:prSet/>
      <dgm:spPr/>
      <dgm:t>
        <a:bodyPr/>
        <a:lstStyle/>
        <a:p>
          <a:endParaRPr lang="ru-RU"/>
        </a:p>
      </dgm:t>
    </dgm:pt>
    <dgm:pt modelId="{3797050F-4ACA-4A47-B060-E377A4A38D14}">
      <dgm:prSet custT="1"/>
      <dgm:spPr/>
      <dgm:t>
        <a:bodyPr/>
        <a:lstStyle/>
        <a:p>
          <a:r>
            <a:rPr lang="ru-RU" sz="1000"/>
            <a:t>Отдел по работе с клиентами</a:t>
          </a:r>
        </a:p>
      </dgm:t>
    </dgm:pt>
    <dgm:pt modelId="{AD81B4FC-C470-4407-985E-8B3503FE9B1A}" type="parTrans" cxnId="{8657BE1E-DBEB-4AAA-83E1-4B7BC2A48B02}">
      <dgm:prSet/>
      <dgm:spPr/>
      <dgm:t>
        <a:bodyPr/>
        <a:lstStyle/>
        <a:p>
          <a:endParaRPr lang="ru-RU"/>
        </a:p>
      </dgm:t>
    </dgm:pt>
    <dgm:pt modelId="{591B76AE-706C-4246-A8FE-BA5E099D55D1}" type="sibTrans" cxnId="{8657BE1E-DBEB-4AAA-83E1-4B7BC2A48B02}">
      <dgm:prSet/>
      <dgm:spPr/>
      <dgm:t>
        <a:bodyPr/>
        <a:lstStyle/>
        <a:p>
          <a:endParaRPr lang="ru-RU"/>
        </a:p>
      </dgm:t>
    </dgm:pt>
    <dgm:pt modelId="{54FB8DA2-AD84-488D-BFE4-29AD99BA10D1}" type="pres">
      <dgm:prSet presAssocID="{CF6F973D-EF05-42D3-8E1B-75E73E0F1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DBBC9A-5FE4-48C5-BBCB-FE0D58D64A1F}" type="pres">
      <dgm:prSet presAssocID="{18AB7692-D06E-4CEA-A872-1774C7A7A2F5}" presName="hierRoot1" presStyleCnt="0"/>
      <dgm:spPr/>
    </dgm:pt>
    <dgm:pt modelId="{779F2696-9B4D-4D20-BCA6-B8E7F502744B}" type="pres">
      <dgm:prSet presAssocID="{18AB7692-D06E-4CEA-A872-1774C7A7A2F5}" presName="composite" presStyleCnt="0"/>
      <dgm:spPr/>
    </dgm:pt>
    <dgm:pt modelId="{A4EB7DF5-06CF-438C-88C3-5438D23A72E0}" type="pres">
      <dgm:prSet presAssocID="{18AB7692-D06E-4CEA-A872-1774C7A7A2F5}" presName="background" presStyleLbl="node0" presStyleIdx="0" presStyleCnt="1"/>
      <dgm:spPr/>
    </dgm:pt>
    <dgm:pt modelId="{F8F4D350-BCF2-425A-BF75-438B73429525}" type="pres">
      <dgm:prSet presAssocID="{18AB7692-D06E-4CEA-A872-1774C7A7A2F5}" presName="text" presStyleLbl="fgAcc0" presStyleIdx="0" presStyleCnt="1" custScaleX="125261" custScaleY="152206" custLinFactNeighborX="-1164" custLinFactNeighborY="-531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291435-16DB-43FF-9E55-F76B871ED130}" type="pres">
      <dgm:prSet presAssocID="{18AB7692-D06E-4CEA-A872-1774C7A7A2F5}" presName="hierChild2" presStyleCnt="0"/>
      <dgm:spPr/>
    </dgm:pt>
    <dgm:pt modelId="{6D7C15F2-493B-844D-9EA6-2A362BEAE055}" type="pres">
      <dgm:prSet presAssocID="{B70542DC-C3D2-44A0-865A-622DE190828B}" presName="Name10" presStyleLbl="parChTrans1D2" presStyleIdx="0" presStyleCnt="3"/>
      <dgm:spPr/>
      <dgm:t>
        <a:bodyPr/>
        <a:lstStyle/>
        <a:p>
          <a:endParaRPr lang="ru-RU"/>
        </a:p>
      </dgm:t>
    </dgm:pt>
    <dgm:pt modelId="{24374964-C8AC-7247-9D4A-77CB71555BF0}" type="pres">
      <dgm:prSet presAssocID="{36902826-A69C-4BAD-A153-98860E42E1FC}" presName="hierRoot2" presStyleCnt="0"/>
      <dgm:spPr/>
    </dgm:pt>
    <dgm:pt modelId="{26C6C30B-D3BB-9A4F-8406-3A90E72588B0}" type="pres">
      <dgm:prSet presAssocID="{36902826-A69C-4BAD-A153-98860E42E1FC}" presName="composite2" presStyleCnt="0"/>
      <dgm:spPr/>
    </dgm:pt>
    <dgm:pt modelId="{AF0AFB07-ADB1-1C48-A3EC-26158239468F}" type="pres">
      <dgm:prSet presAssocID="{36902826-A69C-4BAD-A153-98860E42E1FC}" presName="background2" presStyleLbl="node2" presStyleIdx="0" presStyleCnt="3"/>
      <dgm:spPr/>
    </dgm:pt>
    <dgm:pt modelId="{7FA143FB-17A0-1B4C-AEBE-C938F58DCE4D}" type="pres">
      <dgm:prSet presAssocID="{36902826-A69C-4BAD-A153-98860E42E1FC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BBA5B-49BA-6F46-8CE8-08D4F97EE608}" type="pres">
      <dgm:prSet presAssocID="{36902826-A69C-4BAD-A153-98860E42E1FC}" presName="hierChild3" presStyleCnt="0"/>
      <dgm:spPr/>
    </dgm:pt>
    <dgm:pt modelId="{26D234B7-3684-B24C-B555-97BB75429021}" type="pres">
      <dgm:prSet presAssocID="{73CC757B-68D7-4CE6-889E-708827A19DE9}" presName="Name10" presStyleLbl="parChTrans1D2" presStyleIdx="1" presStyleCnt="3"/>
      <dgm:spPr/>
      <dgm:t>
        <a:bodyPr/>
        <a:lstStyle/>
        <a:p>
          <a:endParaRPr lang="ru-RU"/>
        </a:p>
      </dgm:t>
    </dgm:pt>
    <dgm:pt modelId="{D372CCE9-90F8-6749-B7D6-CAE06435C1F1}" type="pres">
      <dgm:prSet presAssocID="{F430F03F-7D67-4572-88CA-06BC86248E3B}" presName="hierRoot2" presStyleCnt="0"/>
      <dgm:spPr/>
    </dgm:pt>
    <dgm:pt modelId="{99F30184-1864-4C43-8C13-6BA4681232BB}" type="pres">
      <dgm:prSet presAssocID="{F430F03F-7D67-4572-88CA-06BC86248E3B}" presName="composite2" presStyleCnt="0"/>
      <dgm:spPr/>
    </dgm:pt>
    <dgm:pt modelId="{9E023B4C-D5DE-0040-B3DD-F6C622273776}" type="pres">
      <dgm:prSet presAssocID="{F430F03F-7D67-4572-88CA-06BC86248E3B}" presName="background2" presStyleLbl="node2" presStyleIdx="1" presStyleCnt="3"/>
      <dgm:spPr/>
    </dgm:pt>
    <dgm:pt modelId="{319A4A6D-C1FD-CA49-90E2-66DEBA6EB217}" type="pres">
      <dgm:prSet presAssocID="{F430F03F-7D67-4572-88CA-06BC86248E3B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0444C9-B1D1-EF41-AC94-9FDCACF45044}" type="pres">
      <dgm:prSet presAssocID="{F430F03F-7D67-4572-88CA-06BC86248E3B}" presName="hierChild3" presStyleCnt="0"/>
      <dgm:spPr/>
    </dgm:pt>
    <dgm:pt modelId="{E57F65BE-C762-3A46-8477-6D08F2AB11A9}" type="pres">
      <dgm:prSet presAssocID="{AD81B4FC-C470-4407-985E-8B3503FE9B1A}" presName="Name10" presStyleLbl="parChTrans1D2" presStyleIdx="2" presStyleCnt="3"/>
      <dgm:spPr/>
      <dgm:t>
        <a:bodyPr/>
        <a:lstStyle/>
        <a:p>
          <a:endParaRPr lang="ru-RU"/>
        </a:p>
      </dgm:t>
    </dgm:pt>
    <dgm:pt modelId="{909B1B67-DA8E-244B-8ED3-E96E40A1A22C}" type="pres">
      <dgm:prSet presAssocID="{3797050F-4ACA-4A47-B060-E377A4A38D14}" presName="hierRoot2" presStyleCnt="0"/>
      <dgm:spPr/>
    </dgm:pt>
    <dgm:pt modelId="{863D79FF-836A-FD4A-9817-3F0D122F7938}" type="pres">
      <dgm:prSet presAssocID="{3797050F-4ACA-4A47-B060-E377A4A38D14}" presName="composite2" presStyleCnt="0"/>
      <dgm:spPr/>
    </dgm:pt>
    <dgm:pt modelId="{AA325ACE-BEB0-EE47-B0E6-475F54EF9AC5}" type="pres">
      <dgm:prSet presAssocID="{3797050F-4ACA-4A47-B060-E377A4A38D14}" presName="background2" presStyleLbl="node2" presStyleIdx="2" presStyleCnt="3"/>
      <dgm:spPr/>
    </dgm:pt>
    <dgm:pt modelId="{8A47EF1E-348D-2D4A-B61D-6B22B06ED755}" type="pres">
      <dgm:prSet presAssocID="{3797050F-4ACA-4A47-B060-E377A4A38D14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263B7C-AFAD-504D-92B3-6ADDC64DD805}" type="pres">
      <dgm:prSet presAssocID="{3797050F-4ACA-4A47-B060-E377A4A38D14}" presName="hierChild3" presStyleCnt="0"/>
      <dgm:spPr/>
    </dgm:pt>
  </dgm:ptLst>
  <dgm:cxnLst>
    <dgm:cxn modelId="{087B0DC8-438A-4824-8222-5A1E4467EAE7}" srcId="{18AB7692-D06E-4CEA-A872-1774C7A7A2F5}" destId="{F430F03F-7D67-4572-88CA-06BC86248E3B}" srcOrd="1" destOrd="0" parTransId="{73CC757B-68D7-4CE6-889E-708827A19DE9}" sibTransId="{F1A46FDD-DA51-4167-ACAD-96D0751AAF7E}"/>
    <dgm:cxn modelId="{8657BE1E-DBEB-4AAA-83E1-4B7BC2A48B02}" srcId="{18AB7692-D06E-4CEA-A872-1774C7A7A2F5}" destId="{3797050F-4ACA-4A47-B060-E377A4A38D14}" srcOrd="2" destOrd="0" parTransId="{AD81B4FC-C470-4407-985E-8B3503FE9B1A}" sibTransId="{591B76AE-706C-4246-A8FE-BA5E099D55D1}"/>
    <dgm:cxn modelId="{ABD9B75E-E4E3-4792-8E63-909ACDE6E1DF}" type="presOf" srcId="{CF6F973D-EF05-42D3-8E1B-75E73E0F1DF7}" destId="{54FB8DA2-AD84-488D-BFE4-29AD99BA10D1}" srcOrd="0" destOrd="0" presId="urn:microsoft.com/office/officeart/2005/8/layout/hierarchy1"/>
    <dgm:cxn modelId="{47FF0CB5-508F-8D46-855B-61E71510C213}" type="presOf" srcId="{73CC757B-68D7-4CE6-889E-708827A19DE9}" destId="{26D234B7-3684-B24C-B555-97BB75429021}" srcOrd="0" destOrd="0" presId="urn:microsoft.com/office/officeart/2005/8/layout/hierarchy1"/>
    <dgm:cxn modelId="{698ABBF2-0464-8540-81EF-03B4EDF383C0}" type="presOf" srcId="{F430F03F-7D67-4572-88CA-06BC86248E3B}" destId="{319A4A6D-C1FD-CA49-90E2-66DEBA6EB217}" srcOrd="0" destOrd="0" presId="urn:microsoft.com/office/officeart/2005/8/layout/hierarchy1"/>
    <dgm:cxn modelId="{B8DCD2FC-0ED6-7446-9AB1-B3EE80190FD8}" type="presOf" srcId="{AD81B4FC-C470-4407-985E-8B3503FE9B1A}" destId="{E57F65BE-C762-3A46-8477-6D08F2AB11A9}" srcOrd="0" destOrd="0" presId="urn:microsoft.com/office/officeart/2005/8/layout/hierarchy1"/>
    <dgm:cxn modelId="{09DFC77A-2DC3-40BC-8D5E-2E53E077A658}" type="presOf" srcId="{18AB7692-D06E-4CEA-A872-1774C7A7A2F5}" destId="{F8F4D350-BCF2-425A-BF75-438B73429525}" srcOrd="0" destOrd="0" presId="urn:microsoft.com/office/officeart/2005/8/layout/hierarchy1"/>
    <dgm:cxn modelId="{018EF152-3A5C-4E59-879A-50E7D8A9693B}" srcId="{CF6F973D-EF05-42D3-8E1B-75E73E0F1DF7}" destId="{18AB7692-D06E-4CEA-A872-1774C7A7A2F5}" srcOrd="0" destOrd="0" parTransId="{6F5FDAAC-C84F-4241-9ECA-71578ED6207F}" sibTransId="{31D4EEE8-9326-44EB-A5C9-29B84B3F20A4}"/>
    <dgm:cxn modelId="{294A7323-10DE-4196-B320-9AC173449D6A}" srcId="{18AB7692-D06E-4CEA-A872-1774C7A7A2F5}" destId="{36902826-A69C-4BAD-A153-98860E42E1FC}" srcOrd="0" destOrd="0" parTransId="{B70542DC-C3D2-44A0-865A-622DE190828B}" sibTransId="{86C10B88-9732-4206-82B3-5552BF74DDFB}"/>
    <dgm:cxn modelId="{B3448DE5-7541-4A49-B2BF-FF6E4D27D915}" type="presOf" srcId="{B70542DC-C3D2-44A0-865A-622DE190828B}" destId="{6D7C15F2-493B-844D-9EA6-2A362BEAE055}" srcOrd="0" destOrd="0" presId="urn:microsoft.com/office/officeart/2005/8/layout/hierarchy1"/>
    <dgm:cxn modelId="{EA75F886-21AF-A748-B638-5D915A2DBECA}" type="presOf" srcId="{36902826-A69C-4BAD-A153-98860E42E1FC}" destId="{7FA143FB-17A0-1B4C-AEBE-C938F58DCE4D}" srcOrd="0" destOrd="0" presId="urn:microsoft.com/office/officeart/2005/8/layout/hierarchy1"/>
    <dgm:cxn modelId="{95ECC629-D3EC-3946-A839-64830B94C35E}" type="presOf" srcId="{3797050F-4ACA-4A47-B060-E377A4A38D14}" destId="{8A47EF1E-348D-2D4A-B61D-6B22B06ED755}" srcOrd="0" destOrd="0" presId="urn:microsoft.com/office/officeart/2005/8/layout/hierarchy1"/>
    <dgm:cxn modelId="{22C6C1BF-33D2-4631-8714-55033EF759C7}" type="presParOf" srcId="{54FB8DA2-AD84-488D-BFE4-29AD99BA10D1}" destId="{F7DBBC9A-5FE4-48C5-BBCB-FE0D58D64A1F}" srcOrd="0" destOrd="0" presId="urn:microsoft.com/office/officeart/2005/8/layout/hierarchy1"/>
    <dgm:cxn modelId="{6554B417-0A2A-4368-BC5B-E4FDF2ADC34F}" type="presParOf" srcId="{F7DBBC9A-5FE4-48C5-BBCB-FE0D58D64A1F}" destId="{779F2696-9B4D-4D20-BCA6-B8E7F502744B}" srcOrd="0" destOrd="0" presId="urn:microsoft.com/office/officeart/2005/8/layout/hierarchy1"/>
    <dgm:cxn modelId="{A99FF54C-E082-4654-8CA3-539B601648BF}" type="presParOf" srcId="{779F2696-9B4D-4D20-BCA6-B8E7F502744B}" destId="{A4EB7DF5-06CF-438C-88C3-5438D23A72E0}" srcOrd="0" destOrd="0" presId="urn:microsoft.com/office/officeart/2005/8/layout/hierarchy1"/>
    <dgm:cxn modelId="{C1AE2694-8155-4CF9-9E68-0E918E5273C3}" type="presParOf" srcId="{779F2696-9B4D-4D20-BCA6-B8E7F502744B}" destId="{F8F4D350-BCF2-425A-BF75-438B73429525}" srcOrd="1" destOrd="0" presId="urn:microsoft.com/office/officeart/2005/8/layout/hierarchy1"/>
    <dgm:cxn modelId="{5CF66938-5616-467C-B554-42539FA64BDF}" type="presParOf" srcId="{F7DBBC9A-5FE4-48C5-BBCB-FE0D58D64A1F}" destId="{51291435-16DB-43FF-9E55-F76B871ED130}" srcOrd="1" destOrd="0" presId="urn:microsoft.com/office/officeart/2005/8/layout/hierarchy1"/>
    <dgm:cxn modelId="{65C7DFAF-79BB-5646-94D4-869FC37B2B1A}" type="presParOf" srcId="{51291435-16DB-43FF-9E55-F76B871ED130}" destId="{6D7C15F2-493B-844D-9EA6-2A362BEAE055}" srcOrd="0" destOrd="0" presId="urn:microsoft.com/office/officeart/2005/8/layout/hierarchy1"/>
    <dgm:cxn modelId="{85B8E4FE-B6CA-0240-B93C-3D1E2B073C96}" type="presParOf" srcId="{51291435-16DB-43FF-9E55-F76B871ED130}" destId="{24374964-C8AC-7247-9D4A-77CB71555BF0}" srcOrd="1" destOrd="0" presId="urn:microsoft.com/office/officeart/2005/8/layout/hierarchy1"/>
    <dgm:cxn modelId="{4BE0DF66-2C35-694A-8B69-CF0B6C650DCB}" type="presParOf" srcId="{24374964-C8AC-7247-9D4A-77CB71555BF0}" destId="{26C6C30B-D3BB-9A4F-8406-3A90E72588B0}" srcOrd="0" destOrd="0" presId="urn:microsoft.com/office/officeart/2005/8/layout/hierarchy1"/>
    <dgm:cxn modelId="{23EE218E-13B5-904A-8C16-8B184060DA4D}" type="presParOf" srcId="{26C6C30B-D3BB-9A4F-8406-3A90E72588B0}" destId="{AF0AFB07-ADB1-1C48-A3EC-26158239468F}" srcOrd="0" destOrd="0" presId="urn:microsoft.com/office/officeart/2005/8/layout/hierarchy1"/>
    <dgm:cxn modelId="{59BC9FEC-1E82-164A-A013-F1D50FAFDF4C}" type="presParOf" srcId="{26C6C30B-D3BB-9A4F-8406-3A90E72588B0}" destId="{7FA143FB-17A0-1B4C-AEBE-C938F58DCE4D}" srcOrd="1" destOrd="0" presId="urn:microsoft.com/office/officeart/2005/8/layout/hierarchy1"/>
    <dgm:cxn modelId="{A7A72C38-0D1D-FA4F-AA9F-76FE3FFA25B8}" type="presParOf" srcId="{24374964-C8AC-7247-9D4A-77CB71555BF0}" destId="{5D7BBA5B-49BA-6F46-8CE8-08D4F97EE608}" srcOrd="1" destOrd="0" presId="urn:microsoft.com/office/officeart/2005/8/layout/hierarchy1"/>
    <dgm:cxn modelId="{B8FEE7FE-0BDB-7C41-9218-8F3AC8FF8F86}" type="presParOf" srcId="{51291435-16DB-43FF-9E55-F76B871ED130}" destId="{26D234B7-3684-B24C-B555-97BB75429021}" srcOrd="2" destOrd="0" presId="urn:microsoft.com/office/officeart/2005/8/layout/hierarchy1"/>
    <dgm:cxn modelId="{9202F16D-270A-1D40-9FD4-4B8C2800C10E}" type="presParOf" srcId="{51291435-16DB-43FF-9E55-F76B871ED130}" destId="{D372CCE9-90F8-6749-B7D6-CAE06435C1F1}" srcOrd="3" destOrd="0" presId="urn:microsoft.com/office/officeart/2005/8/layout/hierarchy1"/>
    <dgm:cxn modelId="{42133D61-B78E-4243-BA43-C791E69C1B73}" type="presParOf" srcId="{D372CCE9-90F8-6749-B7D6-CAE06435C1F1}" destId="{99F30184-1864-4C43-8C13-6BA4681232BB}" srcOrd="0" destOrd="0" presId="urn:microsoft.com/office/officeart/2005/8/layout/hierarchy1"/>
    <dgm:cxn modelId="{3571E0A0-FBBD-7A42-B5B3-9A6627BA7A46}" type="presParOf" srcId="{99F30184-1864-4C43-8C13-6BA4681232BB}" destId="{9E023B4C-D5DE-0040-B3DD-F6C622273776}" srcOrd="0" destOrd="0" presId="urn:microsoft.com/office/officeart/2005/8/layout/hierarchy1"/>
    <dgm:cxn modelId="{AE1BB467-E3F4-9741-AC06-CB8195203480}" type="presParOf" srcId="{99F30184-1864-4C43-8C13-6BA4681232BB}" destId="{319A4A6D-C1FD-CA49-90E2-66DEBA6EB217}" srcOrd="1" destOrd="0" presId="urn:microsoft.com/office/officeart/2005/8/layout/hierarchy1"/>
    <dgm:cxn modelId="{5069E305-2DFD-8044-A788-AB09C95C919A}" type="presParOf" srcId="{D372CCE9-90F8-6749-B7D6-CAE06435C1F1}" destId="{A80444C9-B1D1-EF41-AC94-9FDCACF45044}" srcOrd="1" destOrd="0" presId="urn:microsoft.com/office/officeart/2005/8/layout/hierarchy1"/>
    <dgm:cxn modelId="{3680DC61-3233-8B4C-A3A3-BA0EA9188ADD}" type="presParOf" srcId="{51291435-16DB-43FF-9E55-F76B871ED130}" destId="{E57F65BE-C762-3A46-8477-6D08F2AB11A9}" srcOrd="4" destOrd="0" presId="urn:microsoft.com/office/officeart/2005/8/layout/hierarchy1"/>
    <dgm:cxn modelId="{AB6DB804-EBDA-2E41-8960-99C858349064}" type="presParOf" srcId="{51291435-16DB-43FF-9E55-F76B871ED130}" destId="{909B1B67-DA8E-244B-8ED3-E96E40A1A22C}" srcOrd="5" destOrd="0" presId="urn:microsoft.com/office/officeart/2005/8/layout/hierarchy1"/>
    <dgm:cxn modelId="{F2195BEB-A7DA-0348-B952-F7E25697A4D5}" type="presParOf" srcId="{909B1B67-DA8E-244B-8ED3-E96E40A1A22C}" destId="{863D79FF-836A-FD4A-9817-3F0D122F7938}" srcOrd="0" destOrd="0" presId="urn:microsoft.com/office/officeart/2005/8/layout/hierarchy1"/>
    <dgm:cxn modelId="{6D60A90F-FD51-0B44-967F-C77C2C098521}" type="presParOf" srcId="{863D79FF-836A-FD4A-9817-3F0D122F7938}" destId="{AA325ACE-BEB0-EE47-B0E6-475F54EF9AC5}" srcOrd="0" destOrd="0" presId="urn:microsoft.com/office/officeart/2005/8/layout/hierarchy1"/>
    <dgm:cxn modelId="{C56E688A-8ECB-2A43-9342-BCB1483E35CB}" type="presParOf" srcId="{863D79FF-836A-FD4A-9817-3F0D122F7938}" destId="{8A47EF1E-348D-2D4A-B61D-6B22B06ED755}" srcOrd="1" destOrd="0" presId="urn:microsoft.com/office/officeart/2005/8/layout/hierarchy1"/>
    <dgm:cxn modelId="{D16D59CA-069A-B345-8EAC-E4C42DC11320}" type="presParOf" srcId="{909B1B67-DA8E-244B-8ED3-E96E40A1A22C}" destId="{92263B7C-AFAD-504D-92B3-6ADDC64DD80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7F65BE-C762-3A46-8477-6D08F2AB11A9}">
      <dsp:nvSpPr>
        <dsp:cNvPr id="0" name=""/>
        <dsp:cNvSpPr/>
      </dsp:nvSpPr>
      <dsp:spPr>
        <a:xfrm>
          <a:off x="2918198" y="1378335"/>
          <a:ext cx="1975342" cy="635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227"/>
              </a:lnTo>
              <a:lnTo>
                <a:pt x="1975342" y="487227"/>
              </a:lnTo>
              <a:lnTo>
                <a:pt x="1975342" y="63553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234B7-3684-B24C-B555-97BB75429021}">
      <dsp:nvSpPr>
        <dsp:cNvPr id="0" name=""/>
        <dsp:cNvSpPr/>
      </dsp:nvSpPr>
      <dsp:spPr>
        <a:xfrm>
          <a:off x="2872478" y="1378335"/>
          <a:ext cx="91440" cy="635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7227"/>
              </a:lnTo>
              <a:lnTo>
                <a:pt x="64354" y="487227"/>
              </a:lnTo>
              <a:lnTo>
                <a:pt x="64354" y="63553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C15F2-493B-844D-9EA6-2A362BEAE055}">
      <dsp:nvSpPr>
        <dsp:cNvPr id="0" name=""/>
        <dsp:cNvSpPr/>
      </dsp:nvSpPr>
      <dsp:spPr>
        <a:xfrm>
          <a:off x="980126" y="1378335"/>
          <a:ext cx="1938072" cy="635536"/>
        </a:xfrm>
        <a:custGeom>
          <a:avLst/>
          <a:gdLst/>
          <a:ahLst/>
          <a:cxnLst/>
          <a:rect l="0" t="0" r="0" b="0"/>
          <a:pathLst>
            <a:path>
              <a:moveTo>
                <a:pt x="1938072" y="0"/>
              </a:moveTo>
              <a:lnTo>
                <a:pt x="1938072" y="487227"/>
              </a:lnTo>
              <a:lnTo>
                <a:pt x="0" y="487227"/>
              </a:lnTo>
              <a:lnTo>
                <a:pt x="0" y="63553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B7DF5-06CF-438C-88C3-5438D23A72E0}">
      <dsp:nvSpPr>
        <dsp:cNvPr id="0" name=""/>
        <dsp:cNvSpPr/>
      </dsp:nvSpPr>
      <dsp:spPr>
        <a:xfrm>
          <a:off x="1915520" y="-168988"/>
          <a:ext cx="2005356" cy="15473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4D350-BCF2-425A-BF75-438B73429525}">
      <dsp:nvSpPr>
        <dsp:cNvPr id="0" name=""/>
        <dsp:cNvSpPr/>
      </dsp:nvSpPr>
      <dsp:spPr>
        <a:xfrm>
          <a:off x="2093403" y="0"/>
          <a:ext cx="2005356" cy="154732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kern="1200"/>
            <a:t>Директор</a:t>
          </a:r>
        </a:p>
      </dsp:txBody>
      <dsp:txXfrm>
        <a:off x="2138723" y="45320"/>
        <a:ext cx="1914716" cy="1456683"/>
      </dsp:txXfrm>
    </dsp:sp>
    <dsp:sp modelId="{AF0AFB07-ADB1-1C48-A3EC-26158239468F}">
      <dsp:nvSpPr>
        <dsp:cNvPr id="0" name=""/>
        <dsp:cNvSpPr/>
      </dsp:nvSpPr>
      <dsp:spPr>
        <a:xfrm>
          <a:off x="179655" y="2013872"/>
          <a:ext cx="1600942" cy="10165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A143FB-17A0-1B4C-AEBE-C938F58DCE4D}">
      <dsp:nvSpPr>
        <dsp:cNvPr id="0" name=""/>
        <dsp:cNvSpPr/>
      </dsp:nvSpPr>
      <dsp:spPr>
        <a:xfrm>
          <a:off x="357537" y="2182860"/>
          <a:ext cx="1600942" cy="101659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Сервисная служба</a:t>
          </a:r>
        </a:p>
      </dsp:txBody>
      <dsp:txXfrm>
        <a:off x="387312" y="2212635"/>
        <a:ext cx="1541392" cy="957048"/>
      </dsp:txXfrm>
    </dsp:sp>
    <dsp:sp modelId="{9E023B4C-D5DE-0040-B3DD-F6C622273776}">
      <dsp:nvSpPr>
        <dsp:cNvPr id="0" name=""/>
        <dsp:cNvSpPr/>
      </dsp:nvSpPr>
      <dsp:spPr>
        <a:xfrm>
          <a:off x="2136362" y="2013872"/>
          <a:ext cx="1600942" cy="10165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A4A6D-C1FD-CA49-90E2-66DEBA6EB217}">
      <dsp:nvSpPr>
        <dsp:cNvPr id="0" name=""/>
        <dsp:cNvSpPr/>
      </dsp:nvSpPr>
      <dsp:spPr>
        <a:xfrm>
          <a:off x="2314245" y="2182860"/>
          <a:ext cx="1600942" cy="101659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ПЭО</a:t>
          </a:r>
        </a:p>
      </dsp:txBody>
      <dsp:txXfrm>
        <a:off x="2344020" y="2212635"/>
        <a:ext cx="1541392" cy="957048"/>
      </dsp:txXfrm>
    </dsp:sp>
    <dsp:sp modelId="{AA325ACE-BEB0-EE47-B0E6-475F54EF9AC5}">
      <dsp:nvSpPr>
        <dsp:cNvPr id="0" name=""/>
        <dsp:cNvSpPr/>
      </dsp:nvSpPr>
      <dsp:spPr>
        <a:xfrm>
          <a:off x="4093069" y="2013872"/>
          <a:ext cx="1600942" cy="10165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7EF1E-348D-2D4A-B61D-6B22B06ED755}">
      <dsp:nvSpPr>
        <dsp:cNvPr id="0" name=""/>
        <dsp:cNvSpPr/>
      </dsp:nvSpPr>
      <dsp:spPr>
        <a:xfrm>
          <a:off x="4270952" y="2182860"/>
          <a:ext cx="1600942" cy="101659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по работе с клиентами</a:t>
          </a:r>
        </a:p>
      </dsp:txBody>
      <dsp:txXfrm>
        <a:off x="4300727" y="2212635"/>
        <a:ext cx="1541392" cy="9570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10</cp:revision>
  <dcterms:created xsi:type="dcterms:W3CDTF">2019-10-30T20:10:00Z</dcterms:created>
  <dcterms:modified xsi:type="dcterms:W3CDTF">2020-03-31T14:11:00Z</dcterms:modified>
</cp:coreProperties>
</file>