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52A" w:rsidRDefault="0003752A" w:rsidP="0003752A">
      <w:pPr>
        <w:ind w:left="-567"/>
        <w:jc w:val="center"/>
        <w:rPr>
          <w:b/>
          <w:spacing w:val="30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BF7129D" wp14:editId="1091DE24">
            <wp:simplePos x="0" y="0"/>
            <wp:positionH relativeFrom="column">
              <wp:posOffset>-675005</wp:posOffset>
            </wp:positionH>
            <wp:positionV relativeFrom="paragraph">
              <wp:posOffset>-66675</wp:posOffset>
            </wp:positionV>
            <wp:extent cx="563245" cy="733425"/>
            <wp:effectExtent l="0" t="0" r="8255" b="9525"/>
            <wp:wrapSquare wrapText="bothSides"/>
            <wp:docPr id="4" name="Рисунок 4" descr="logo_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o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:rsidR="0003752A" w:rsidRDefault="0003752A" w:rsidP="0003752A">
      <w:pPr>
        <w:jc w:val="center"/>
        <w:rPr>
          <w:b/>
          <w:spacing w:val="40"/>
          <w:sz w:val="26"/>
          <w:szCs w:val="26"/>
        </w:rPr>
      </w:pPr>
      <w:r>
        <w:rPr>
          <w:b/>
          <w:spacing w:val="40"/>
          <w:sz w:val="26"/>
          <w:szCs w:val="26"/>
        </w:rPr>
        <w:t>высшего образования</w:t>
      </w:r>
    </w:p>
    <w:p w:rsidR="0003752A" w:rsidRDefault="0003752A" w:rsidP="0003752A">
      <w:pPr>
        <w:jc w:val="center"/>
        <w:rPr>
          <w:b/>
          <w:spacing w:val="40"/>
          <w:sz w:val="26"/>
          <w:szCs w:val="26"/>
        </w:rPr>
      </w:pPr>
    </w:p>
    <w:p w:rsidR="0003752A" w:rsidRDefault="0003752A" w:rsidP="0003752A">
      <w:pPr>
        <w:spacing w:after="120"/>
        <w:ind w:left="-142"/>
        <w:jc w:val="center"/>
        <w:rPr>
          <w:b/>
          <w:spacing w:val="40"/>
          <w:sz w:val="32"/>
          <w:szCs w:val="32"/>
        </w:rPr>
      </w:pPr>
      <w:r>
        <w:rPr>
          <w:b/>
          <w:spacing w:val="40"/>
          <w:sz w:val="32"/>
          <w:szCs w:val="32"/>
        </w:rPr>
        <w:t>«МОСКОВСКИЙ ОТКРЫТЫЙ ИНСТИТУТ»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03752A" w:rsidTr="00872A01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03752A" w:rsidRDefault="0003752A" w:rsidP="00872A01">
            <w:pPr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03752A" w:rsidRDefault="0003752A" w:rsidP="00872A01">
            <w:pPr>
              <w:jc w:val="right"/>
              <w:rPr>
                <w:rFonts w:ascii="Calibri" w:eastAsia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</w:tc>
      </w:tr>
    </w:tbl>
    <w:p w:rsidR="0003752A" w:rsidRDefault="0003752A" w:rsidP="0003752A">
      <w:pPr>
        <w:spacing w:line="259" w:lineRule="auto"/>
        <w:jc w:val="center"/>
        <w:rPr>
          <w:rFonts w:eastAsiaTheme="minorHAnsi"/>
        </w:rPr>
      </w:pPr>
      <w:r w:rsidRPr="001A5EED">
        <w:rPr>
          <w:rFonts w:eastAsiaTheme="minorHAnsi"/>
        </w:rPr>
        <w:t>Факультет «Экономики и управления»</w:t>
      </w:r>
    </w:p>
    <w:p w:rsidR="0003752A" w:rsidRPr="000218A4" w:rsidRDefault="0003752A" w:rsidP="0003752A">
      <w:pPr>
        <w:spacing w:line="259" w:lineRule="auto"/>
        <w:jc w:val="center"/>
        <w:rPr>
          <w:rFonts w:eastAsiaTheme="minorHAnsi"/>
        </w:rPr>
      </w:pPr>
      <w:r w:rsidRPr="000218A4">
        <w:rPr>
          <w:rFonts w:eastAsiaTheme="minorHAnsi"/>
        </w:rPr>
        <w:t>Направление подготовки</w:t>
      </w:r>
      <w:r>
        <w:rPr>
          <w:rFonts w:eastAsiaTheme="minorHAnsi"/>
        </w:rPr>
        <w:t>:</w:t>
      </w:r>
      <w:r w:rsidRPr="000218A4">
        <w:rPr>
          <w:rFonts w:eastAsiaTheme="minorHAnsi"/>
        </w:rPr>
        <w:t xml:space="preserve"> 38.0</w:t>
      </w:r>
      <w:r>
        <w:rPr>
          <w:rFonts w:eastAsiaTheme="minorHAnsi"/>
        </w:rPr>
        <w:t>3</w:t>
      </w:r>
      <w:r w:rsidRPr="000218A4">
        <w:rPr>
          <w:rFonts w:eastAsiaTheme="minorHAnsi"/>
        </w:rPr>
        <w:t>.0</w:t>
      </w:r>
      <w:r>
        <w:rPr>
          <w:rFonts w:eastAsiaTheme="minorHAnsi"/>
        </w:rPr>
        <w:t>1 Экономика</w:t>
      </w:r>
    </w:p>
    <w:p w:rsidR="0003752A" w:rsidRDefault="0003752A" w:rsidP="0003752A">
      <w:pPr>
        <w:spacing w:line="259" w:lineRule="auto"/>
        <w:jc w:val="center"/>
        <w:rPr>
          <w:rFonts w:eastAsiaTheme="minorHAnsi"/>
        </w:rPr>
      </w:pPr>
      <w:r>
        <w:rPr>
          <w:rFonts w:eastAsiaTheme="minorHAnsi"/>
        </w:rPr>
        <w:t>Направленность</w:t>
      </w:r>
      <w:r w:rsidRPr="00013CDE">
        <w:rPr>
          <w:rFonts w:eastAsiaTheme="minorHAnsi"/>
        </w:rPr>
        <w:t xml:space="preserve">: </w:t>
      </w:r>
      <w:r>
        <w:rPr>
          <w:rFonts w:eastAsiaTheme="minorHAnsi"/>
        </w:rPr>
        <w:t>Финансы и кредит</w:t>
      </w:r>
    </w:p>
    <w:p w:rsidR="0003752A" w:rsidRPr="000218A4" w:rsidRDefault="0003752A" w:rsidP="0003752A">
      <w:pPr>
        <w:spacing w:line="259" w:lineRule="auto"/>
        <w:jc w:val="center"/>
        <w:rPr>
          <w:rFonts w:eastAsiaTheme="minorHAnsi"/>
        </w:rPr>
      </w:pPr>
    </w:p>
    <w:p w:rsidR="0003752A" w:rsidRDefault="0003752A" w:rsidP="0003752A"/>
    <w:p w:rsidR="0003752A" w:rsidRDefault="0003752A" w:rsidP="0003752A"/>
    <w:p w:rsidR="0003752A" w:rsidRDefault="0003752A" w:rsidP="0003752A"/>
    <w:p w:rsidR="0003752A" w:rsidRDefault="0003752A" w:rsidP="0003752A"/>
    <w:p w:rsidR="0003752A" w:rsidRDefault="0003752A" w:rsidP="0003752A"/>
    <w:p w:rsidR="0003752A" w:rsidRDefault="0003752A" w:rsidP="0003752A"/>
    <w:p w:rsidR="0003752A" w:rsidRDefault="0003752A" w:rsidP="0003752A"/>
    <w:p w:rsidR="0003752A" w:rsidRDefault="0003752A" w:rsidP="0003752A"/>
    <w:p w:rsidR="0003752A" w:rsidRDefault="0003752A" w:rsidP="0003752A"/>
    <w:p w:rsidR="0003752A" w:rsidRPr="00CA3866" w:rsidRDefault="0003752A" w:rsidP="0003752A">
      <w:pPr>
        <w:jc w:val="center"/>
        <w:rPr>
          <w:b/>
          <w:bCs/>
          <w:color w:val="000000"/>
          <w:spacing w:val="-4"/>
          <w:sz w:val="36"/>
          <w:szCs w:val="40"/>
        </w:rPr>
      </w:pPr>
      <w:r w:rsidRPr="00CA3866">
        <w:rPr>
          <w:b/>
          <w:bCs/>
          <w:color w:val="000000"/>
          <w:spacing w:val="-4"/>
          <w:sz w:val="36"/>
          <w:szCs w:val="40"/>
        </w:rPr>
        <w:t>ОТЧЕТ</w:t>
      </w:r>
    </w:p>
    <w:p w:rsidR="0003752A" w:rsidRDefault="0003752A" w:rsidP="0003752A">
      <w:pPr>
        <w:jc w:val="center"/>
        <w:rPr>
          <w:b/>
          <w:sz w:val="36"/>
          <w:szCs w:val="40"/>
        </w:rPr>
      </w:pPr>
      <w:r w:rsidRPr="00CA3866">
        <w:rPr>
          <w:b/>
          <w:sz w:val="36"/>
          <w:szCs w:val="40"/>
        </w:rPr>
        <w:t xml:space="preserve">по </w:t>
      </w:r>
      <w:r>
        <w:rPr>
          <w:b/>
          <w:sz w:val="36"/>
          <w:szCs w:val="40"/>
        </w:rPr>
        <w:t>производственной (технологической)</w:t>
      </w:r>
    </w:p>
    <w:p w:rsidR="0003752A" w:rsidRDefault="0003752A" w:rsidP="0003752A">
      <w:pPr>
        <w:jc w:val="center"/>
        <w:rPr>
          <w:b/>
          <w:sz w:val="36"/>
          <w:szCs w:val="40"/>
        </w:rPr>
      </w:pPr>
      <w:r w:rsidRPr="00CA3866">
        <w:rPr>
          <w:b/>
          <w:sz w:val="36"/>
          <w:szCs w:val="40"/>
        </w:rPr>
        <w:t xml:space="preserve"> практике </w:t>
      </w:r>
    </w:p>
    <w:p w:rsidR="0003752A" w:rsidRDefault="0003752A" w:rsidP="0003752A">
      <w:pPr>
        <w:jc w:val="center"/>
        <w:rPr>
          <w:b/>
          <w:sz w:val="36"/>
          <w:szCs w:val="40"/>
        </w:rPr>
      </w:pPr>
    </w:p>
    <w:p w:rsidR="0003752A" w:rsidRDefault="0003752A" w:rsidP="0003752A">
      <w:pPr>
        <w:jc w:val="center"/>
        <w:rPr>
          <w:b/>
          <w:sz w:val="36"/>
          <w:szCs w:val="40"/>
        </w:rPr>
      </w:pPr>
    </w:p>
    <w:p w:rsidR="0003752A" w:rsidRDefault="0003752A" w:rsidP="0003752A">
      <w:pPr>
        <w:jc w:val="center"/>
        <w:rPr>
          <w:b/>
          <w:sz w:val="36"/>
          <w:szCs w:val="40"/>
        </w:rPr>
      </w:pPr>
    </w:p>
    <w:p w:rsidR="0003752A" w:rsidRDefault="0003752A" w:rsidP="0003752A">
      <w:pPr>
        <w:jc w:val="center"/>
        <w:rPr>
          <w:b/>
          <w:sz w:val="36"/>
          <w:szCs w:val="40"/>
        </w:rPr>
      </w:pPr>
    </w:p>
    <w:p w:rsidR="0003752A" w:rsidRDefault="0003752A" w:rsidP="0003752A">
      <w:pPr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Pr="00CA3866">
        <w:rPr>
          <w:sz w:val="28"/>
          <w:szCs w:val="28"/>
        </w:rPr>
        <w:t>тудент группы</w:t>
      </w: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right"/>
        <w:rPr>
          <w:sz w:val="28"/>
          <w:szCs w:val="28"/>
        </w:rPr>
      </w:pPr>
    </w:p>
    <w:p w:rsidR="0003752A" w:rsidRDefault="0003752A" w:rsidP="0003752A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Москва, 2019г.</w:t>
      </w:r>
    </w:p>
    <w:p w:rsidR="00AA3FA6" w:rsidRDefault="0003752A" w:rsidP="0003752A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p w:rsidR="0003752A" w:rsidRDefault="0003752A" w:rsidP="0003752A">
      <w:pPr>
        <w:spacing w:line="360" w:lineRule="auto"/>
        <w:rPr>
          <w:sz w:val="28"/>
        </w:rPr>
      </w:pPr>
    </w:p>
    <w:p w:rsidR="0003752A" w:rsidRDefault="0003752A" w:rsidP="0003752A">
      <w:pPr>
        <w:spacing w:line="360" w:lineRule="auto"/>
        <w:rPr>
          <w:sz w:val="28"/>
        </w:rPr>
      </w:pPr>
      <w:r>
        <w:rPr>
          <w:sz w:val="28"/>
        </w:rPr>
        <w:t>Введение…………………………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………………………..…………………3</w:t>
      </w:r>
    </w:p>
    <w:p w:rsidR="0003752A" w:rsidRDefault="0003752A" w:rsidP="0003752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Общая характеристика предприятия ООО «Национальная </w:t>
      </w:r>
      <w:proofErr w:type="spellStart"/>
      <w:proofErr w:type="gramStart"/>
      <w:r>
        <w:rPr>
          <w:sz w:val="28"/>
        </w:rPr>
        <w:t>медслужба</w:t>
      </w:r>
      <w:proofErr w:type="spellEnd"/>
      <w:r>
        <w:rPr>
          <w:sz w:val="28"/>
        </w:rPr>
        <w:t>»…</w:t>
      </w:r>
      <w:proofErr w:type="gramEnd"/>
      <w:r>
        <w:rPr>
          <w:sz w:val="28"/>
        </w:rPr>
        <w:t>………………………………………………………………4</w:t>
      </w:r>
    </w:p>
    <w:p w:rsidR="0003752A" w:rsidRDefault="0003752A" w:rsidP="0003752A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Организационная структура предприятия ООО «Национальная </w:t>
      </w:r>
      <w:proofErr w:type="spellStart"/>
      <w:r>
        <w:rPr>
          <w:sz w:val="28"/>
        </w:rPr>
        <w:t>медслужба</w:t>
      </w:r>
      <w:proofErr w:type="spellEnd"/>
      <w:proofErr w:type="gramStart"/>
      <w:r>
        <w:rPr>
          <w:sz w:val="28"/>
        </w:rPr>
        <w:t>»….</w:t>
      </w:r>
      <w:proofErr w:type="gramEnd"/>
      <w:r>
        <w:rPr>
          <w:sz w:val="28"/>
        </w:rPr>
        <w:t>……………………………………………………………</w:t>
      </w:r>
      <w:r w:rsidR="008E59CA">
        <w:rPr>
          <w:sz w:val="28"/>
        </w:rPr>
        <w:t>...7</w:t>
      </w:r>
    </w:p>
    <w:p w:rsidR="0003752A" w:rsidRDefault="0003752A" w:rsidP="0003752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3752A">
        <w:rPr>
          <w:sz w:val="28"/>
          <w:szCs w:val="28"/>
        </w:rPr>
        <w:t>Анализ экономических показателей предприятия…</w:t>
      </w:r>
      <w:proofErr w:type="gramStart"/>
      <w:r>
        <w:rPr>
          <w:sz w:val="28"/>
          <w:szCs w:val="28"/>
        </w:rPr>
        <w:t>……</w:t>
      </w:r>
      <w:r w:rsidR="00ED1BF7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……………</w:t>
      </w:r>
      <w:r w:rsidR="00C92E63">
        <w:rPr>
          <w:sz w:val="28"/>
          <w:szCs w:val="28"/>
        </w:rPr>
        <w:t>..10</w:t>
      </w:r>
    </w:p>
    <w:p w:rsidR="0003752A" w:rsidRDefault="00C92E63" w:rsidP="0003752A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Бухгалтерская отчетность предприятия………………</w:t>
      </w:r>
      <w:proofErr w:type="gramStart"/>
      <w:r>
        <w:rPr>
          <w:sz w:val="28"/>
          <w:szCs w:val="28"/>
        </w:rPr>
        <w:t>……</w:t>
      </w:r>
      <w:r w:rsidR="00ED1BF7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…</w:t>
      </w:r>
      <w:r w:rsidR="0003752A">
        <w:rPr>
          <w:sz w:val="28"/>
          <w:szCs w:val="28"/>
        </w:rPr>
        <w:t>…….</w:t>
      </w:r>
      <w:r>
        <w:rPr>
          <w:sz w:val="28"/>
          <w:szCs w:val="28"/>
        </w:rPr>
        <w:t>10</w:t>
      </w:r>
    </w:p>
    <w:p w:rsidR="0003752A" w:rsidRPr="0003752A" w:rsidRDefault="003C05C2" w:rsidP="0003752A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Отчет о финансовых результатах……………………………</w:t>
      </w:r>
      <w:r w:rsidR="00ED1BF7">
        <w:rPr>
          <w:sz w:val="28"/>
          <w:szCs w:val="28"/>
        </w:rPr>
        <w:t>.</w:t>
      </w:r>
      <w:r>
        <w:rPr>
          <w:sz w:val="28"/>
          <w:szCs w:val="28"/>
        </w:rPr>
        <w:t>..</w:t>
      </w:r>
      <w:proofErr w:type="gramStart"/>
      <w:r w:rsidR="0003752A"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12</w:t>
      </w:r>
    </w:p>
    <w:p w:rsidR="0003752A" w:rsidRDefault="0003752A" w:rsidP="0003752A">
      <w:pPr>
        <w:spacing w:line="360" w:lineRule="auto"/>
        <w:rPr>
          <w:sz w:val="28"/>
        </w:rPr>
      </w:pPr>
      <w:r>
        <w:rPr>
          <w:sz w:val="28"/>
        </w:rPr>
        <w:t>Заключение………………………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…………………………………………</w:t>
      </w:r>
      <w:r w:rsidR="00ED1BF7">
        <w:rPr>
          <w:sz w:val="28"/>
        </w:rPr>
        <w:t>15</w:t>
      </w:r>
    </w:p>
    <w:p w:rsidR="0003752A" w:rsidRDefault="0003752A" w:rsidP="0003752A">
      <w:pPr>
        <w:spacing w:line="360" w:lineRule="auto"/>
        <w:rPr>
          <w:sz w:val="28"/>
        </w:rPr>
      </w:pPr>
      <w:r>
        <w:rPr>
          <w:sz w:val="28"/>
        </w:rPr>
        <w:t>Список литературы………………………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……………………………….</w:t>
      </w:r>
      <w:r w:rsidR="00ED1BF7">
        <w:rPr>
          <w:sz w:val="28"/>
        </w:rPr>
        <w:t>.</w:t>
      </w:r>
      <w:r>
        <w:rPr>
          <w:sz w:val="28"/>
        </w:rPr>
        <w:t>.</w:t>
      </w:r>
      <w:r w:rsidR="00ED1BF7">
        <w:rPr>
          <w:sz w:val="28"/>
        </w:rPr>
        <w:t>16</w:t>
      </w:r>
    </w:p>
    <w:p w:rsidR="0003752A" w:rsidRDefault="0003752A">
      <w:pPr>
        <w:rPr>
          <w:sz w:val="28"/>
        </w:rPr>
      </w:pPr>
      <w:r>
        <w:rPr>
          <w:sz w:val="28"/>
        </w:rPr>
        <w:br w:type="page"/>
      </w:r>
    </w:p>
    <w:p w:rsidR="0003752A" w:rsidRDefault="0003752A" w:rsidP="0003752A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Введение</w:t>
      </w:r>
    </w:p>
    <w:p w:rsidR="0003752A" w:rsidRDefault="0003752A" w:rsidP="0003752A">
      <w:pPr>
        <w:spacing w:line="360" w:lineRule="auto"/>
        <w:rPr>
          <w:sz w:val="28"/>
        </w:rPr>
      </w:pPr>
    </w:p>
    <w:p w:rsidR="0003752A" w:rsidRDefault="0003752A" w:rsidP="0003752A">
      <w:pPr>
        <w:spacing w:line="360" w:lineRule="auto"/>
        <w:ind w:firstLine="709"/>
        <w:jc w:val="both"/>
        <w:rPr>
          <w:sz w:val="28"/>
        </w:rPr>
      </w:pPr>
      <w:r w:rsidRPr="0003752A">
        <w:rPr>
          <w:sz w:val="28"/>
        </w:rPr>
        <w:t xml:space="preserve">Вид практики: производственная практика. </w:t>
      </w:r>
    </w:p>
    <w:p w:rsidR="0003752A" w:rsidRPr="0003752A" w:rsidRDefault="0003752A" w:rsidP="0003752A">
      <w:pPr>
        <w:spacing w:line="360" w:lineRule="auto"/>
        <w:ind w:firstLine="709"/>
        <w:jc w:val="both"/>
        <w:rPr>
          <w:sz w:val="28"/>
        </w:rPr>
      </w:pPr>
      <w:r w:rsidRPr="0003752A">
        <w:rPr>
          <w:sz w:val="28"/>
        </w:rPr>
        <w:t>Тип производственной практики: технологическая практика</w:t>
      </w:r>
    </w:p>
    <w:p w:rsidR="0003752A" w:rsidRPr="0003752A" w:rsidRDefault="0003752A" w:rsidP="0003752A">
      <w:pPr>
        <w:spacing w:line="360" w:lineRule="auto"/>
        <w:ind w:firstLine="709"/>
        <w:jc w:val="both"/>
        <w:rPr>
          <w:sz w:val="28"/>
        </w:rPr>
      </w:pPr>
      <w:r w:rsidRPr="0003752A">
        <w:rPr>
          <w:sz w:val="28"/>
        </w:rPr>
        <w:t>Целью производственной практики (технологическая практика) является овладение практическими навыками и расширение круга практических умений в условиях предстоящей профессиональной деятельности, необходимыми для написания аналитической части выпускной квалификационной работы</w:t>
      </w:r>
    </w:p>
    <w:p w:rsidR="0003752A" w:rsidRDefault="0003752A" w:rsidP="0003752A">
      <w:pPr>
        <w:spacing w:line="360" w:lineRule="auto"/>
        <w:ind w:firstLine="709"/>
        <w:jc w:val="both"/>
        <w:rPr>
          <w:sz w:val="28"/>
        </w:rPr>
      </w:pPr>
      <w:r w:rsidRPr="0003752A">
        <w:rPr>
          <w:sz w:val="28"/>
        </w:rPr>
        <w:t xml:space="preserve">Задачами производственной практики (технологической практики) являются: </w:t>
      </w:r>
    </w:p>
    <w:p w:rsidR="0003752A" w:rsidRDefault="0003752A" w:rsidP="0003752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03752A">
        <w:rPr>
          <w:sz w:val="28"/>
        </w:rPr>
        <w:t xml:space="preserve">закрепление и расширение практических умений и навыков, полученных обучающимися в процессе теоретического обучения; </w:t>
      </w:r>
    </w:p>
    <w:p w:rsidR="0003752A" w:rsidRDefault="0003752A" w:rsidP="0003752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03752A">
        <w:rPr>
          <w:sz w:val="28"/>
        </w:rPr>
        <w:t xml:space="preserve">приобретение опыта профессиональной деятельности практической работы в кредитных организациях; </w:t>
      </w:r>
    </w:p>
    <w:p w:rsidR="0003752A" w:rsidRDefault="0003752A" w:rsidP="0003752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03752A">
        <w:rPr>
          <w:sz w:val="28"/>
        </w:rPr>
        <w:t xml:space="preserve">ознакомление с организацией, содержанием и спецификой работы кредитных организаций; </w:t>
      </w:r>
    </w:p>
    <w:p w:rsidR="0003752A" w:rsidRPr="0003752A" w:rsidRDefault="0003752A" w:rsidP="0003752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03752A">
        <w:rPr>
          <w:sz w:val="28"/>
        </w:rPr>
        <w:t xml:space="preserve"> изучение информации о деятельности, учредительных документов, финансовой и управленческой отчетности, внутренних положений кредитных организаций;</w:t>
      </w:r>
    </w:p>
    <w:p w:rsidR="0003752A" w:rsidRDefault="0003752A" w:rsidP="0003752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03752A">
        <w:rPr>
          <w:sz w:val="28"/>
        </w:rPr>
        <w:t xml:space="preserve">изучение результатов деятельности кредитных организаций, функционирования банковской системы, финансовых и информационных потоков; </w:t>
      </w:r>
    </w:p>
    <w:p w:rsidR="0003752A" w:rsidRDefault="0003752A" w:rsidP="0003752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03752A">
        <w:rPr>
          <w:sz w:val="28"/>
        </w:rPr>
        <w:t xml:space="preserve">ознакомление с работой различных подразделений, отделов, сотрудников кредитных организаций; </w:t>
      </w:r>
    </w:p>
    <w:p w:rsidR="0003752A" w:rsidRDefault="0003752A" w:rsidP="0003752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03752A">
        <w:rPr>
          <w:sz w:val="28"/>
        </w:rPr>
        <w:t>сбор и анализ материалов для написания практической (аналитической) части ВКР.</w:t>
      </w:r>
    </w:p>
    <w:p w:rsidR="0003752A" w:rsidRPr="0003752A" w:rsidRDefault="0003752A" w:rsidP="0003752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Практика проходила в </w:t>
      </w:r>
      <w:r w:rsidRPr="0003752A">
        <w:rPr>
          <w:sz w:val="28"/>
        </w:rPr>
        <w:t xml:space="preserve">ООО </w:t>
      </w:r>
      <w:r>
        <w:rPr>
          <w:sz w:val="28"/>
        </w:rPr>
        <w:t>«</w:t>
      </w:r>
      <w:r w:rsidRPr="0003752A">
        <w:rPr>
          <w:sz w:val="28"/>
        </w:rPr>
        <w:t>НАЦИОНАЛЬНАЯ МЕДСЛУЖБА</w:t>
      </w:r>
      <w:r>
        <w:rPr>
          <w:sz w:val="28"/>
        </w:rPr>
        <w:t xml:space="preserve">», в должности </w:t>
      </w:r>
      <w:r w:rsidRPr="0003752A">
        <w:rPr>
          <w:color w:val="000000" w:themeColor="text1"/>
          <w:sz w:val="28"/>
          <w:szCs w:val="28"/>
          <w:shd w:val="clear" w:color="auto" w:fill="FFFFFF"/>
        </w:rPr>
        <w:t>главного специалиста отдела по работе с заказчиками.</w:t>
      </w:r>
    </w:p>
    <w:p w:rsidR="0003752A" w:rsidRDefault="0003752A" w:rsidP="0003752A">
      <w:pPr>
        <w:spacing w:line="360" w:lineRule="auto"/>
        <w:jc w:val="both"/>
        <w:rPr>
          <w:sz w:val="28"/>
        </w:rPr>
      </w:pPr>
    </w:p>
    <w:p w:rsidR="0003752A" w:rsidRDefault="0003752A" w:rsidP="0003752A">
      <w:pPr>
        <w:pStyle w:val="a3"/>
        <w:numPr>
          <w:ilvl w:val="0"/>
          <w:numId w:val="2"/>
        </w:numPr>
        <w:spacing w:line="360" w:lineRule="auto"/>
        <w:jc w:val="center"/>
        <w:rPr>
          <w:sz w:val="28"/>
        </w:rPr>
      </w:pPr>
      <w:r w:rsidRPr="0003752A">
        <w:rPr>
          <w:sz w:val="28"/>
        </w:rPr>
        <w:lastRenderedPageBreak/>
        <w:t xml:space="preserve">Общая характеристика предприятия ООО «Национальная </w:t>
      </w:r>
      <w:proofErr w:type="spellStart"/>
      <w:r w:rsidRPr="0003752A">
        <w:rPr>
          <w:sz w:val="28"/>
        </w:rPr>
        <w:t>медслужба</w:t>
      </w:r>
      <w:proofErr w:type="spellEnd"/>
      <w:r w:rsidRPr="0003752A">
        <w:rPr>
          <w:sz w:val="28"/>
        </w:rPr>
        <w:t>»</w:t>
      </w:r>
    </w:p>
    <w:p w:rsidR="008E59CA" w:rsidRDefault="008E59CA" w:rsidP="008E59CA">
      <w:pPr>
        <w:spacing w:line="360" w:lineRule="auto"/>
        <w:rPr>
          <w:sz w:val="28"/>
        </w:rPr>
      </w:pP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rStyle w:val="a8"/>
          <w:b w:val="0"/>
          <w:color w:val="000000" w:themeColor="text1"/>
          <w:sz w:val="28"/>
          <w:szCs w:val="28"/>
        </w:rPr>
        <w:t>Общество с ограниченной ответственностью «НАЦИОНАЛЬНАЯ МЕДСЛУЖБА»  (ООО «НМС»)</w:t>
      </w:r>
      <w:r w:rsidRPr="008E59CA">
        <w:rPr>
          <w:rStyle w:val="a8"/>
          <w:color w:val="000000" w:themeColor="text1"/>
          <w:sz w:val="28"/>
          <w:szCs w:val="28"/>
        </w:rPr>
        <w:t> </w:t>
      </w:r>
      <w:r w:rsidRPr="008E59CA">
        <w:rPr>
          <w:color w:val="000000" w:themeColor="text1"/>
          <w:sz w:val="28"/>
          <w:szCs w:val="28"/>
        </w:rPr>
        <w:t xml:space="preserve"> - это </w:t>
      </w:r>
      <w:proofErr w:type="spellStart"/>
      <w:r w:rsidRPr="008E59CA">
        <w:rPr>
          <w:color w:val="000000" w:themeColor="text1"/>
          <w:sz w:val="28"/>
          <w:szCs w:val="28"/>
        </w:rPr>
        <w:t>ассистанская</w:t>
      </w:r>
      <w:proofErr w:type="spellEnd"/>
      <w:r w:rsidRPr="008E59CA">
        <w:rPr>
          <w:color w:val="000000" w:themeColor="text1"/>
          <w:sz w:val="28"/>
          <w:szCs w:val="28"/>
        </w:rPr>
        <w:t xml:space="preserve"> компания, предоставляющая клиентам полный комплекс медико-сервисных услуг по международным стандартам, направленных на оказание круглосуточной высококвалифицированной медицинской помощи, а также консьерж-услуг на территории Российской Федерации, стран СНГ, в Европе и Азии.  </w:t>
      </w:r>
    </w:p>
    <w:p w:rsid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color w:val="000000" w:themeColor="text1"/>
          <w:sz w:val="28"/>
          <w:szCs w:val="28"/>
        </w:rPr>
        <w:t>ООО «НМС» - быстрорастущая медико-сервисная компания: на декабрь 2018г. количество застрахованных клиентов компании в сравнении с 2016 г. выросло более, чем в 20 раз.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rStyle w:val="a9"/>
          <w:i w:val="0"/>
          <w:color w:val="000000" w:themeColor="text1"/>
          <w:sz w:val="28"/>
          <w:szCs w:val="28"/>
        </w:rPr>
      </w:pPr>
      <w:r w:rsidRPr="008E59CA">
        <w:rPr>
          <w:rStyle w:val="a9"/>
          <w:i w:val="0"/>
          <w:color w:val="000000" w:themeColor="text1"/>
          <w:sz w:val="28"/>
          <w:szCs w:val="28"/>
        </w:rPr>
        <w:t>Миссия: продвижение на рынок инновационных страховых медицинских и сервисных продуктов, сочетающих в себе качественный спектр медико-сервисных услуг с поддержкой клиентов в формате 24/7, </w:t>
      </w:r>
      <w:proofErr w:type="spellStart"/>
      <w:r w:rsidRPr="008E59CA">
        <w:rPr>
          <w:rStyle w:val="a9"/>
          <w:i w:val="0"/>
          <w:color w:val="000000" w:themeColor="text1"/>
          <w:sz w:val="28"/>
          <w:szCs w:val="28"/>
        </w:rPr>
        <w:t>клиентоориентированность</w:t>
      </w:r>
      <w:proofErr w:type="spellEnd"/>
      <w:r w:rsidRPr="008E59CA">
        <w:rPr>
          <w:rStyle w:val="a9"/>
          <w:i w:val="0"/>
          <w:color w:val="000000" w:themeColor="text1"/>
          <w:sz w:val="28"/>
          <w:szCs w:val="28"/>
        </w:rPr>
        <w:t xml:space="preserve"> и индивидуальный подход к </w:t>
      </w:r>
      <w:proofErr w:type="gramStart"/>
      <w:r w:rsidRPr="008E59CA">
        <w:rPr>
          <w:rStyle w:val="a9"/>
          <w:i w:val="0"/>
          <w:color w:val="000000" w:themeColor="text1"/>
          <w:sz w:val="28"/>
          <w:szCs w:val="28"/>
        </w:rPr>
        <w:t>клиенту,  партнеру</w:t>
      </w:r>
      <w:proofErr w:type="gramEnd"/>
      <w:r w:rsidRPr="008E59CA">
        <w:rPr>
          <w:rStyle w:val="a9"/>
          <w:i w:val="0"/>
          <w:color w:val="000000" w:themeColor="text1"/>
          <w:sz w:val="28"/>
          <w:szCs w:val="28"/>
        </w:rPr>
        <w:t xml:space="preserve"> и заказчику, в </w:t>
      </w:r>
      <w:proofErr w:type="spellStart"/>
      <w:r w:rsidRPr="008E59CA">
        <w:rPr>
          <w:rStyle w:val="a9"/>
          <w:i w:val="0"/>
          <w:color w:val="000000" w:themeColor="text1"/>
          <w:sz w:val="28"/>
          <w:szCs w:val="28"/>
        </w:rPr>
        <w:t>т.ч</w:t>
      </w:r>
      <w:proofErr w:type="spellEnd"/>
      <w:r w:rsidRPr="008E59CA">
        <w:rPr>
          <w:rStyle w:val="a9"/>
          <w:i w:val="0"/>
          <w:color w:val="000000" w:themeColor="text1"/>
          <w:sz w:val="28"/>
          <w:szCs w:val="28"/>
        </w:rPr>
        <w:t xml:space="preserve">. с использованием самых современных информационных и </w:t>
      </w:r>
      <w:proofErr w:type="spellStart"/>
      <w:r w:rsidRPr="008E59CA">
        <w:rPr>
          <w:rStyle w:val="a9"/>
          <w:i w:val="0"/>
          <w:color w:val="000000" w:themeColor="text1"/>
          <w:sz w:val="28"/>
          <w:szCs w:val="28"/>
        </w:rPr>
        <w:t>ассистанских</w:t>
      </w:r>
      <w:proofErr w:type="spellEnd"/>
      <w:r w:rsidRPr="008E59CA">
        <w:rPr>
          <w:rStyle w:val="a9"/>
          <w:i w:val="0"/>
          <w:color w:val="000000" w:themeColor="text1"/>
          <w:sz w:val="28"/>
          <w:szCs w:val="28"/>
        </w:rPr>
        <w:t xml:space="preserve"> технологий.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color w:val="000000" w:themeColor="text1"/>
          <w:sz w:val="28"/>
          <w:szCs w:val="28"/>
        </w:rPr>
        <w:t>Клиентами Общества </w:t>
      </w:r>
      <w:r w:rsidRPr="008E59CA">
        <w:rPr>
          <w:rStyle w:val="a8"/>
          <w:b w:val="0"/>
          <w:color w:val="000000" w:themeColor="text1"/>
          <w:sz w:val="28"/>
          <w:szCs w:val="28"/>
        </w:rPr>
        <w:t>в 2019 г</w:t>
      </w:r>
      <w:r w:rsidRPr="008E59CA">
        <w:rPr>
          <w:color w:val="000000" w:themeColor="text1"/>
          <w:sz w:val="28"/>
          <w:szCs w:val="28"/>
        </w:rPr>
        <w:t xml:space="preserve">. являются российские и иностранные страховые компании, </w:t>
      </w:r>
      <w:proofErr w:type="spellStart"/>
      <w:r w:rsidRPr="008E59CA">
        <w:rPr>
          <w:color w:val="000000" w:themeColor="text1"/>
          <w:sz w:val="28"/>
          <w:szCs w:val="28"/>
        </w:rPr>
        <w:t>ассистансы</w:t>
      </w:r>
      <w:proofErr w:type="spellEnd"/>
      <w:r w:rsidRPr="008E59CA">
        <w:rPr>
          <w:color w:val="000000" w:themeColor="text1"/>
          <w:sz w:val="28"/>
          <w:szCs w:val="28"/>
        </w:rPr>
        <w:t>, провайдеры, лечебно-профилактические учреждения, иные юридические лица. 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color w:val="000000" w:themeColor="text1"/>
          <w:sz w:val="28"/>
          <w:szCs w:val="28"/>
        </w:rPr>
        <w:t>За время своей деятельности компания заслужила репутацию надежного партнера и имеет стратегические «Соглашения о развитии» с крупными международными медицинскими провайдерами, в том числе</w:t>
      </w:r>
      <w:r w:rsidRPr="008E59CA">
        <w:rPr>
          <w:rStyle w:val="a8"/>
          <w:color w:val="000000" w:themeColor="text1"/>
          <w:sz w:val="28"/>
          <w:szCs w:val="28"/>
        </w:rPr>
        <w:t> </w:t>
      </w:r>
      <w:r w:rsidRPr="008E59CA">
        <w:rPr>
          <w:rStyle w:val="a8"/>
          <w:b w:val="0"/>
          <w:color w:val="000000" w:themeColor="text1"/>
          <w:sz w:val="28"/>
          <w:szCs w:val="28"/>
        </w:rPr>
        <w:t>AXA </w:t>
      </w:r>
      <w:proofErr w:type="spellStart"/>
      <w:r w:rsidRPr="008E59CA">
        <w:rPr>
          <w:rStyle w:val="a8"/>
          <w:b w:val="0"/>
          <w:color w:val="000000" w:themeColor="text1"/>
          <w:sz w:val="28"/>
          <w:szCs w:val="28"/>
        </w:rPr>
        <w:t>Assistance</w:t>
      </w:r>
      <w:proofErr w:type="spellEnd"/>
      <w:r w:rsidRPr="008E59CA">
        <w:rPr>
          <w:rStyle w:val="a8"/>
          <w:b w:val="0"/>
          <w:color w:val="000000" w:themeColor="text1"/>
          <w:sz w:val="28"/>
          <w:szCs w:val="28"/>
        </w:rPr>
        <w:t> (Франция), «</w:t>
      </w:r>
      <w:proofErr w:type="spellStart"/>
      <w:r w:rsidRPr="008E59CA">
        <w:rPr>
          <w:rStyle w:val="a8"/>
          <w:b w:val="0"/>
          <w:color w:val="000000" w:themeColor="text1"/>
          <w:sz w:val="28"/>
          <w:szCs w:val="28"/>
        </w:rPr>
        <w:t>Ilmed</w:t>
      </w:r>
      <w:proofErr w:type="spellEnd"/>
      <w:r w:rsidRPr="008E59CA">
        <w:rPr>
          <w:rStyle w:val="a8"/>
          <w:b w:val="0"/>
          <w:color w:val="000000" w:themeColor="text1"/>
          <w:sz w:val="28"/>
          <w:szCs w:val="28"/>
        </w:rPr>
        <w:t xml:space="preserve"> (S.L.) </w:t>
      </w:r>
      <w:proofErr w:type="spellStart"/>
      <w:r w:rsidRPr="008E59CA">
        <w:rPr>
          <w:rStyle w:val="a8"/>
          <w:b w:val="0"/>
          <w:color w:val="000000" w:themeColor="text1"/>
          <w:sz w:val="28"/>
          <w:szCs w:val="28"/>
        </w:rPr>
        <w:t>Ltd</w:t>
      </w:r>
      <w:proofErr w:type="spellEnd"/>
      <w:r w:rsidRPr="008E59CA">
        <w:rPr>
          <w:rStyle w:val="a8"/>
          <w:b w:val="0"/>
          <w:color w:val="000000" w:themeColor="text1"/>
          <w:sz w:val="28"/>
          <w:szCs w:val="28"/>
        </w:rPr>
        <w:t>» (Израиль</w:t>
      </w:r>
      <w:proofErr w:type="gramStart"/>
      <w:r w:rsidRPr="008E59CA">
        <w:rPr>
          <w:rStyle w:val="a8"/>
          <w:b w:val="0"/>
          <w:color w:val="000000" w:themeColor="text1"/>
          <w:sz w:val="28"/>
          <w:szCs w:val="28"/>
        </w:rPr>
        <w:t>),  HUMANITAS</w:t>
      </w:r>
      <w:proofErr w:type="gramEnd"/>
      <w:r w:rsidRPr="008E59CA">
        <w:rPr>
          <w:rStyle w:val="a8"/>
          <w:b w:val="0"/>
          <w:color w:val="000000" w:themeColor="text1"/>
          <w:sz w:val="28"/>
          <w:szCs w:val="28"/>
        </w:rPr>
        <w:t xml:space="preserve"> (Италия), НM </w:t>
      </w:r>
      <w:proofErr w:type="spellStart"/>
      <w:r w:rsidRPr="008E59CA">
        <w:rPr>
          <w:rStyle w:val="a8"/>
          <w:b w:val="0"/>
          <w:color w:val="000000" w:themeColor="text1"/>
          <w:sz w:val="28"/>
          <w:szCs w:val="28"/>
        </w:rPr>
        <w:t>hospitales</w:t>
      </w:r>
      <w:proofErr w:type="spellEnd"/>
      <w:r w:rsidRPr="008E59CA">
        <w:rPr>
          <w:rStyle w:val="a8"/>
          <w:b w:val="0"/>
          <w:color w:val="000000" w:themeColor="text1"/>
          <w:sz w:val="28"/>
          <w:szCs w:val="28"/>
        </w:rPr>
        <w:t xml:space="preserve"> (Испания), «</w:t>
      </w:r>
      <w:proofErr w:type="spellStart"/>
      <w:r w:rsidRPr="008E59CA">
        <w:rPr>
          <w:rStyle w:val="a8"/>
          <w:b w:val="0"/>
          <w:color w:val="000000" w:themeColor="text1"/>
          <w:sz w:val="28"/>
          <w:szCs w:val="28"/>
        </w:rPr>
        <w:t>Dialog</w:t>
      </w:r>
      <w:proofErr w:type="spellEnd"/>
      <w:r w:rsidRPr="008E59CA">
        <w:rPr>
          <w:rStyle w:val="a8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8E59CA">
        <w:rPr>
          <w:rStyle w:val="a8"/>
          <w:b w:val="0"/>
          <w:color w:val="000000" w:themeColor="text1"/>
          <w:sz w:val="28"/>
          <w:szCs w:val="28"/>
        </w:rPr>
        <w:t>Express</w:t>
      </w:r>
      <w:proofErr w:type="spellEnd"/>
      <w:r w:rsidRPr="008E59CA">
        <w:rPr>
          <w:rStyle w:val="a8"/>
          <w:b w:val="0"/>
          <w:color w:val="000000" w:themeColor="text1"/>
          <w:sz w:val="28"/>
          <w:szCs w:val="28"/>
        </w:rPr>
        <w:t>» (Германия)</w:t>
      </w:r>
      <w:r w:rsidRPr="008E59CA">
        <w:rPr>
          <w:color w:val="000000" w:themeColor="text1"/>
          <w:sz w:val="28"/>
          <w:szCs w:val="28"/>
        </w:rPr>
        <w:t> и др. </w:t>
      </w:r>
    </w:p>
    <w:p w:rsid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color w:val="000000" w:themeColor="text1"/>
          <w:sz w:val="28"/>
          <w:szCs w:val="28"/>
        </w:rPr>
        <w:t xml:space="preserve">Среди инновационных совместных продуктов с </w:t>
      </w:r>
      <w:proofErr w:type="gramStart"/>
      <w:r w:rsidRPr="008E59CA">
        <w:rPr>
          <w:color w:val="000000" w:themeColor="text1"/>
          <w:sz w:val="28"/>
          <w:szCs w:val="28"/>
        </w:rPr>
        <w:t>Партнерами  -</w:t>
      </w:r>
      <w:proofErr w:type="gramEnd"/>
      <w:r w:rsidRPr="008E59CA">
        <w:rPr>
          <w:color w:val="000000" w:themeColor="text1"/>
          <w:sz w:val="28"/>
          <w:szCs w:val="28"/>
        </w:rPr>
        <w:t xml:space="preserve"> обслуживание по продуктам телемедицины, лечения критических заболеваний, консьерж-программы и других.</w:t>
      </w:r>
    </w:p>
    <w:p w:rsidR="008E59CA" w:rsidRDefault="008E59CA" w:rsidP="008E59CA">
      <w:pPr>
        <w:spacing w:line="360" w:lineRule="auto"/>
        <w:ind w:firstLine="709"/>
        <w:jc w:val="both"/>
        <w:rPr>
          <w:rStyle w:val="a8"/>
          <w:b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Услуги </w:t>
      </w:r>
      <w:r w:rsidRPr="008E59CA">
        <w:rPr>
          <w:rStyle w:val="a8"/>
          <w:b w:val="0"/>
          <w:color w:val="000000" w:themeColor="text1"/>
          <w:sz w:val="28"/>
          <w:szCs w:val="28"/>
        </w:rPr>
        <w:t>ООО «НМС»</w:t>
      </w:r>
      <w:r>
        <w:rPr>
          <w:rStyle w:val="a8"/>
          <w:b w:val="0"/>
          <w:color w:val="000000" w:themeColor="text1"/>
          <w:sz w:val="28"/>
          <w:szCs w:val="28"/>
        </w:rPr>
        <w:t xml:space="preserve">: 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aps/>
          <w:color w:val="000000" w:themeColor="text1"/>
          <w:sz w:val="28"/>
        </w:rPr>
      </w:pPr>
      <w:r w:rsidRPr="008E59CA">
        <w:rPr>
          <w:caps/>
          <w:color w:val="000000" w:themeColor="text1"/>
          <w:sz w:val="28"/>
        </w:rPr>
        <w:t>1.«МЕДИЦИНСКИЙ КОНСЬЕРЖ»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8E59CA">
        <w:rPr>
          <w:color w:val="000000" w:themeColor="text1"/>
          <w:sz w:val="28"/>
        </w:rPr>
        <w:lastRenderedPageBreak/>
        <w:t>Организация медицинской помощи и смежных сервисных услуг на территории РФ и за рубежом.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aps/>
          <w:color w:val="000000" w:themeColor="text1"/>
          <w:sz w:val="28"/>
        </w:rPr>
      </w:pPr>
      <w:r w:rsidRPr="008E59CA">
        <w:rPr>
          <w:caps/>
          <w:color w:val="000000" w:themeColor="text1"/>
          <w:sz w:val="28"/>
        </w:rPr>
        <w:t>2.«МЕДИЦИНСКИЙ НАВИГАТОР»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8E59CA">
        <w:rPr>
          <w:color w:val="000000" w:themeColor="text1"/>
          <w:sz w:val="28"/>
        </w:rPr>
        <w:t>Подбор медицинских учреждений и ведущих профильных врачей на территории РФ и за рубежом.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aps/>
          <w:color w:val="000000" w:themeColor="text1"/>
          <w:sz w:val="28"/>
        </w:rPr>
      </w:pPr>
      <w:r w:rsidRPr="008E59CA">
        <w:rPr>
          <w:caps/>
          <w:color w:val="000000" w:themeColor="text1"/>
          <w:sz w:val="28"/>
        </w:rPr>
        <w:t>3.«ВТОРОЕ МНЕНИЕ»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8E59CA">
        <w:rPr>
          <w:color w:val="000000" w:themeColor="text1"/>
          <w:sz w:val="28"/>
        </w:rPr>
        <w:t>Организация верификации диагноза и проведение услуги на территории РФ и за рубежом.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aps/>
          <w:color w:val="000000" w:themeColor="text1"/>
          <w:sz w:val="28"/>
        </w:rPr>
      </w:pPr>
      <w:r w:rsidRPr="008E59CA">
        <w:rPr>
          <w:caps/>
          <w:color w:val="000000" w:themeColor="text1"/>
          <w:sz w:val="28"/>
        </w:rPr>
        <w:t>4.«МЕДИКО-СЕРВИСНОЕ СОПРОВОЖДЕНИЕ КЛИЕНТОВ»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8E59CA">
        <w:rPr>
          <w:color w:val="000000" w:themeColor="text1"/>
          <w:sz w:val="28"/>
        </w:rPr>
        <w:t>Врач-куратор/персональный менеджер на всех этапах сопровождает клиента на всех этапах лечения.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aps/>
          <w:color w:val="000000" w:themeColor="text1"/>
          <w:sz w:val="28"/>
        </w:rPr>
      </w:pPr>
      <w:r w:rsidRPr="008E59CA">
        <w:rPr>
          <w:caps/>
          <w:color w:val="000000" w:themeColor="text1"/>
          <w:sz w:val="28"/>
        </w:rPr>
        <w:t>5.«ОРГАНИЗАЦИЯ МЕДИЦИНСКИХ УСЛУГ»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8E59CA">
        <w:rPr>
          <w:color w:val="000000" w:themeColor="text1"/>
          <w:sz w:val="28"/>
        </w:rPr>
        <w:t>Организация амбулаторно-поликлинической и стационарной помощи на территории РФ и за рубежом.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aps/>
          <w:color w:val="000000" w:themeColor="text1"/>
          <w:sz w:val="28"/>
        </w:rPr>
      </w:pPr>
      <w:r w:rsidRPr="008E59CA">
        <w:rPr>
          <w:caps/>
          <w:color w:val="000000" w:themeColor="text1"/>
          <w:sz w:val="28"/>
        </w:rPr>
        <w:t>6.«СПРАВОЧНО-КОНСУЛЬТАТИВНАЯ ПОМОЩЬ»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8E59CA">
        <w:rPr>
          <w:color w:val="000000" w:themeColor="text1"/>
          <w:sz w:val="28"/>
        </w:rPr>
        <w:t>- по продуктам и программам;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8E59CA">
        <w:rPr>
          <w:color w:val="000000" w:themeColor="text1"/>
          <w:sz w:val="28"/>
        </w:rPr>
        <w:t>- по рекомендуемым методам диагностики и лечения;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8E59CA">
        <w:rPr>
          <w:color w:val="000000" w:themeColor="text1"/>
          <w:sz w:val="28"/>
        </w:rPr>
        <w:t>- по вопросам законодательства об охране здоровья граждан в РФ;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bCs/>
          <w:color w:val="000000" w:themeColor="text1"/>
          <w:sz w:val="32"/>
          <w:szCs w:val="28"/>
        </w:rPr>
      </w:pPr>
      <w:r w:rsidRPr="008E59CA">
        <w:rPr>
          <w:color w:val="000000" w:themeColor="text1"/>
          <w:sz w:val="28"/>
        </w:rPr>
        <w:t>- по лекарственным препаратам, целесообразности замены лекарств по действующему веществу.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color w:val="000000" w:themeColor="text1"/>
          <w:sz w:val="28"/>
          <w:szCs w:val="28"/>
        </w:rPr>
        <w:t>База ЛПУ составляет более </w:t>
      </w:r>
      <w:r w:rsidRPr="008E59CA">
        <w:rPr>
          <w:rStyle w:val="a8"/>
          <w:b w:val="0"/>
          <w:color w:val="000000" w:themeColor="text1"/>
          <w:sz w:val="28"/>
          <w:szCs w:val="28"/>
        </w:rPr>
        <w:t>10 000</w:t>
      </w:r>
      <w:r w:rsidRPr="008E59CA">
        <w:rPr>
          <w:color w:val="000000" w:themeColor="text1"/>
          <w:sz w:val="28"/>
          <w:szCs w:val="28"/>
        </w:rPr>
        <w:t> учреждений в РФ и мире. Например, в России оказывае</w:t>
      </w:r>
      <w:r>
        <w:rPr>
          <w:color w:val="000000" w:themeColor="text1"/>
          <w:sz w:val="28"/>
          <w:szCs w:val="28"/>
        </w:rPr>
        <w:t>т</w:t>
      </w:r>
      <w:r w:rsidRPr="008E59CA">
        <w:rPr>
          <w:color w:val="000000" w:themeColor="text1"/>
          <w:sz w:val="28"/>
          <w:szCs w:val="28"/>
        </w:rPr>
        <w:t xml:space="preserve"> сервис по программам «ДМС» в </w:t>
      </w:r>
      <w:r w:rsidRPr="008E59CA">
        <w:rPr>
          <w:rStyle w:val="a8"/>
          <w:b w:val="0"/>
          <w:color w:val="000000" w:themeColor="text1"/>
          <w:sz w:val="28"/>
          <w:szCs w:val="28"/>
        </w:rPr>
        <w:t>177</w:t>
      </w:r>
      <w:r w:rsidRPr="008E59CA">
        <w:rPr>
          <w:b/>
          <w:color w:val="000000" w:themeColor="text1"/>
          <w:sz w:val="28"/>
          <w:szCs w:val="28"/>
        </w:rPr>
        <w:t> </w:t>
      </w:r>
      <w:r w:rsidRPr="008E59CA">
        <w:rPr>
          <w:color w:val="000000" w:themeColor="text1"/>
          <w:sz w:val="28"/>
          <w:szCs w:val="28"/>
        </w:rPr>
        <w:t>городах, сервис по программе «ОМС+» - в </w:t>
      </w:r>
      <w:r w:rsidRPr="008E59CA">
        <w:rPr>
          <w:rStyle w:val="a8"/>
          <w:b w:val="0"/>
          <w:color w:val="000000" w:themeColor="text1"/>
          <w:sz w:val="28"/>
          <w:szCs w:val="28"/>
        </w:rPr>
        <w:t>50</w:t>
      </w:r>
      <w:r w:rsidRPr="008E59CA">
        <w:rPr>
          <w:color w:val="000000" w:themeColor="text1"/>
          <w:sz w:val="28"/>
          <w:szCs w:val="28"/>
        </w:rPr>
        <w:t> городах. В общей сложности владельцы более </w:t>
      </w:r>
      <w:r w:rsidRPr="008E59CA">
        <w:rPr>
          <w:rStyle w:val="a8"/>
          <w:b w:val="0"/>
          <w:color w:val="000000" w:themeColor="text1"/>
          <w:sz w:val="28"/>
          <w:szCs w:val="28"/>
        </w:rPr>
        <w:t>1100000</w:t>
      </w:r>
      <w:r w:rsidRPr="008E59CA">
        <w:rPr>
          <w:color w:val="000000" w:themeColor="text1"/>
          <w:sz w:val="28"/>
          <w:szCs w:val="28"/>
        </w:rPr>
        <w:t> полисов имеют нашу профессиональную поддержку в круглосуточном режиме.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rStyle w:val="a9"/>
          <w:bCs/>
          <w:i w:val="0"/>
          <w:color w:val="000000" w:themeColor="text1"/>
          <w:sz w:val="28"/>
          <w:szCs w:val="28"/>
        </w:rPr>
      </w:pPr>
      <w:r w:rsidRPr="008E59CA">
        <w:rPr>
          <w:rStyle w:val="a9"/>
          <w:bCs/>
          <w:i w:val="0"/>
          <w:color w:val="000000" w:themeColor="text1"/>
          <w:sz w:val="28"/>
          <w:szCs w:val="28"/>
        </w:rPr>
        <w:t>Преимущества сотрудничества: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rStyle w:val="a9"/>
          <w:i w:val="0"/>
          <w:color w:val="000000" w:themeColor="text1"/>
          <w:sz w:val="28"/>
          <w:szCs w:val="28"/>
        </w:rPr>
      </w:pPr>
      <w:r w:rsidRPr="008E59CA">
        <w:rPr>
          <w:rStyle w:val="a9"/>
          <w:i w:val="0"/>
          <w:color w:val="000000" w:themeColor="text1"/>
          <w:sz w:val="28"/>
          <w:szCs w:val="28"/>
        </w:rPr>
        <w:t>1. Широкий спектр оказываемых услуг;                               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rStyle w:val="a9"/>
          <w:i w:val="0"/>
          <w:color w:val="000000" w:themeColor="text1"/>
          <w:sz w:val="28"/>
          <w:szCs w:val="28"/>
        </w:rPr>
      </w:pPr>
      <w:r w:rsidRPr="008E59CA">
        <w:rPr>
          <w:rStyle w:val="a9"/>
          <w:i w:val="0"/>
          <w:color w:val="000000" w:themeColor="text1"/>
          <w:sz w:val="28"/>
          <w:szCs w:val="28"/>
        </w:rPr>
        <w:t>2. Проработанные модели бизнес-процессов обслуживания клиентов;    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rStyle w:val="a9"/>
          <w:i w:val="0"/>
          <w:color w:val="000000" w:themeColor="text1"/>
          <w:sz w:val="28"/>
          <w:szCs w:val="28"/>
        </w:rPr>
      </w:pPr>
      <w:r w:rsidRPr="008E59CA">
        <w:rPr>
          <w:rStyle w:val="a9"/>
          <w:i w:val="0"/>
          <w:color w:val="000000" w:themeColor="text1"/>
          <w:sz w:val="28"/>
          <w:szCs w:val="28"/>
        </w:rPr>
        <w:t>3. Высокий уровень предоставления услуг;                                     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rStyle w:val="a9"/>
          <w:i w:val="0"/>
          <w:color w:val="000000" w:themeColor="text1"/>
          <w:sz w:val="28"/>
          <w:szCs w:val="28"/>
        </w:rPr>
      </w:pPr>
      <w:r w:rsidRPr="008E59CA">
        <w:rPr>
          <w:rStyle w:val="a9"/>
          <w:i w:val="0"/>
          <w:color w:val="000000" w:themeColor="text1"/>
          <w:sz w:val="28"/>
          <w:szCs w:val="28"/>
        </w:rPr>
        <w:t xml:space="preserve">4. </w:t>
      </w:r>
      <w:proofErr w:type="spellStart"/>
      <w:r w:rsidRPr="008E59CA">
        <w:rPr>
          <w:rStyle w:val="a9"/>
          <w:i w:val="0"/>
          <w:color w:val="000000" w:themeColor="text1"/>
          <w:sz w:val="28"/>
          <w:szCs w:val="28"/>
        </w:rPr>
        <w:t>Мультиязычный</w:t>
      </w:r>
      <w:proofErr w:type="spellEnd"/>
      <w:r w:rsidRPr="008E59CA">
        <w:rPr>
          <w:rStyle w:val="a9"/>
          <w:i w:val="0"/>
          <w:color w:val="000000" w:themeColor="text1"/>
          <w:sz w:val="28"/>
          <w:szCs w:val="28"/>
        </w:rPr>
        <w:t xml:space="preserve"> координационный центр;                      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rStyle w:val="a9"/>
          <w:i w:val="0"/>
          <w:color w:val="000000" w:themeColor="text1"/>
          <w:sz w:val="28"/>
          <w:szCs w:val="28"/>
        </w:rPr>
        <w:lastRenderedPageBreak/>
        <w:t>5. Медицинский пульт - 24/7, многоканальными средствами связи и современным программным обеспечение. 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bCs/>
          <w:color w:val="000000" w:themeColor="text1"/>
          <w:sz w:val="28"/>
          <w:szCs w:val="28"/>
        </w:rPr>
        <w:t>Правила и ценности команды</w:t>
      </w:r>
      <w:r>
        <w:rPr>
          <w:bCs/>
          <w:color w:val="000000" w:themeColor="text1"/>
          <w:sz w:val="28"/>
          <w:szCs w:val="28"/>
        </w:rPr>
        <w:t>: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color w:val="000000" w:themeColor="text1"/>
          <w:sz w:val="28"/>
          <w:szCs w:val="28"/>
        </w:rPr>
        <w:t>- Высокий стандарт работ, процедур и бизнес-процессов, который каждый из нас предъявляет как к себе, так к коллегам и партнерам;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color w:val="000000" w:themeColor="text1"/>
          <w:sz w:val="28"/>
          <w:szCs w:val="28"/>
        </w:rPr>
        <w:t>- Социальная защита по ключевым событиям для сотрудника и членов его семьи;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color w:val="000000" w:themeColor="text1"/>
          <w:sz w:val="28"/>
          <w:szCs w:val="28"/>
        </w:rPr>
        <w:t xml:space="preserve">- Постоянное совершенствование в обогащенной среде развития, саморазвитие, курсы </w:t>
      </w:r>
      <w:proofErr w:type="spellStart"/>
      <w:proofErr w:type="gramStart"/>
      <w:r w:rsidRPr="008E59CA">
        <w:rPr>
          <w:color w:val="000000" w:themeColor="text1"/>
          <w:sz w:val="28"/>
          <w:szCs w:val="28"/>
        </w:rPr>
        <w:t>ин.языка</w:t>
      </w:r>
      <w:proofErr w:type="spellEnd"/>
      <w:proofErr w:type="gramEnd"/>
      <w:r w:rsidRPr="008E59CA">
        <w:rPr>
          <w:color w:val="000000" w:themeColor="text1"/>
          <w:sz w:val="28"/>
          <w:szCs w:val="28"/>
        </w:rPr>
        <w:t xml:space="preserve"> и бонусы за повышение </w:t>
      </w:r>
      <w:proofErr w:type="spellStart"/>
      <w:r w:rsidRPr="008E59CA">
        <w:rPr>
          <w:color w:val="000000" w:themeColor="text1"/>
          <w:sz w:val="28"/>
          <w:szCs w:val="28"/>
        </w:rPr>
        <w:t>грейда</w:t>
      </w:r>
      <w:proofErr w:type="spellEnd"/>
      <w:r w:rsidRPr="008E59CA">
        <w:rPr>
          <w:color w:val="000000" w:themeColor="text1"/>
          <w:sz w:val="28"/>
          <w:szCs w:val="28"/>
        </w:rPr>
        <w:t>;</w:t>
      </w:r>
    </w:p>
    <w:p w:rsidR="008E59CA" w:rsidRPr="008E59CA" w:rsidRDefault="008E59CA" w:rsidP="008E59CA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E59CA">
        <w:rPr>
          <w:color w:val="000000" w:themeColor="text1"/>
          <w:sz w:val="28"/>
          <w:szCs w:val="28"/>
        </w:rPr>
        <w:t xml:space="preserve">- Потрясающая атмосфера поддержки </w:t>
      </w:r>
      <w:proofErr w:type="spellStart"/>
      <w:r w:rsidRPr="008E59CA">
        <w:rPr>
          <w:color w:val="000000" w:themeColor="text1"/>
          <w:sz w:val="28"/>
          <w:szCs w:val="28"/>
        </w:rPr>
        <w:t>инновативности</w:t>
      </w:r>
      <w:proofErr w:type="spellEnd"/>
      <w:r w:rsidRPr="008E59CA">
        <w:rPr>
          <w:color w:val="000000" w:themeColor="text1"/>
          <w:sz w:val="28"/>
          <w:szCs w:val="28"/>
        </w:rPr>
        <w:t xml:space="preserve"> мышления и уникальные гибкие проектные технологии. </w:t>
      </w:r>
    </w:p>
    <w:p w:rsidR="008E59CA" w:rsidRPr="008E59CA" w:rsidRDefault="008E59CA" w:rsidP="008E59CA">
      <w:pPr>
        <w:spacing w:line="360" w:lineRule="auto"/>
        <w:rPr>
          <w:sz w:val="28"/>
        </w:rPr>
      </w:pPr>
    </w:p>
    <w:p w:rsidR="0003752A" w:rsidRDefault="0003752A" w:rsidP="0003752A">
      <w:pPr>
        <w:spacing w:line="360" w:lineRule="auto"/>
        <w:rPr>
          <w:sz w:val="28"/>
        </w:rPr>
      </w:pPr>
    </w:p>
    <w:p w:rsidR="00474447" w:rsidRDefault="00474447">
      <w:pPr>
        <w:rPr>
          <w:sz w:val="28"/>
        </w:rPr>
      </w:pPr>
      <w:r>
        <w:rPr>
          <w:sz w:val="28"/>
        </w:rPr>
        <w:br w:type="page"/>
      </w:r>
    </w:p>
    <w:p w:rsidR="008E59CA" w:rsidRDefault="00474447" w:rsidP="008E59CA">
      <w:pPr>
        <w:pStyle w:val="a3"/>
        <w:numPr>
          <w:ilvl w:val="0"/>
          <w:numId w:val="2"/>
        </w:numPr>
        <w:spacing w:line="360" w:lineRule="auto"/>
        <w:jc w:val="center"/>
        <w:rPr>
          <w:sz w:val="28"/>
        </w:rPr>
      </w:pPr>
      <w:r w:rsidRPr="00474447">
        <w:rPr>
          <w:sz w:val="28"/>
        </w:rPr>
        <w:lastRenderedPageBreak/>
        <w:t xml:space="preserve">Организационная структура предприятия ООО «Национальная </w:t>
      </w:r>
      <w:proofErr w:type="spellStart"/>
      <w:r w:rsidRPr="00474447">
        <w:rPr>
          <w:sz w:val="28"/>
        </w:rPr>
        <w:t>медслужба</w:t>
      </w:r>
      <w:proofErr w:type="spellEnd"/>
      <w:r w:rsidRPr="00474447">
        <w:rPr>
          <w:sz w:val="28"/>
        </w:rPr>
        <w:t>»</w:t>
      </w:r>
    </w:p>
    <w:p w:rsidR="008E59CA" w:rsidRDefault="008E59CA" w:rsidP="008E59CA">
      <w:pPr>
        <w:spacing w:line="360" w:lineRule="auto"/>
        <w:rPr>
          <w:rStyle w:val="a8"/>
          <w:rFonts w:ascii="Verdana" w:hAnsi="Verdana" w:cs="Arial"/>
          <w:color w:val="333333"/>
        </w:rPr>
      </w:pPr>
    </w:p>
    <w:p w:rsidR="00C92E63" w:rsidRDefault="00C92E63" w:rsidP="00C92E63">
      <w:pPr>
        <w:spacing w:line="360" w:lineRule="auto"/>
        <w:ind w:firstLine="709"/>
        <w:jc w:val="both"/>
        <w:rPr>
          <w:sz w:val="28"/>
        </w:rPr>
      </w:pPr>
      <w:r w:rsidRPr="00C92E63">
        <w:rPr>
          <w:rStyle w:val="a8"/>
          <w:b w:val="0"/>
          <w:color w:val="000000" w:themeColor="text1"/>
          <w:sz w:val="28"/>
        </w:rPr>
        <w:t xml:space="preserve">Организационная структура </w:t>
      </w:r>
      <w:r w:rsidRPr="00C92E63">
        <w:rPr>
          <w:sz w:val="28"/>
        </w:rPr>
        <w:t xml:space="preserve">ООО «Национальная </w:t>
      </w:r>
      <w:proofErr w:type="spellStart"/>
      <w:r w:rsidRPr="00C92E63">
        <w:rPr>
          <w:sz w:val="28"/>
        </w:rPr>
        <w:t>медслужба</w:t>
      </w:r>
      <w:proofErr w:type="spellEnd"/>
      <w:r w:rsidRPr="00C92E63">
        <w:rPr>
          <w:sz w:val="28"/>
        </w:rPr>
        <w:t>»</w:t>
      </w:r>
      <w:r>
        <w:rPr>
          <w:sz w:val="28"/>
        </w:rPr>
        <w:t xml:space="preserve"> представлена на рисунке 1.</w:t>
      </w:r>
    </w:p>
    <w:p w:rsidR="00C92E63" w:rsidRPr="00C92E63" w:rsidRDefault="00C92E63" w:rsidP="00C92E6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92E63">
        <w:rPr>
          <w:sz w:val="28"/>
        </w:rPr>
        <w:t xml:space="preserve">ООО «Национальная </w:t>
      </w:r>
      <w:proofErr w:type="spellStart"/>
      <w:r w:rsidRPr="00C92E63">
        <w:rPr>
          <w:sz w:val="28"/>
        </w:rPr>
        <w:t>медслужба</w:t>
      </w:r>
      <w:proofErr w:type="spellEnd"/>
      <w:r w:rsidRPr="00C92E63">
        <w:rPr>
          <w:sz w:val="28"/>
        </w:rPr>
        <w:t>»</w:t>
      </w:r>
      <w:r>
        <w:rPr>
          <w:sz w:val="28"/>
        </w:rPr>
        <w:t xml:space="preserve"> </w:t>
      </w:r>
      <w:r w:rsidRPr="00C55402">
        <w:rPr>
          <w:sz w:val="28"/>
          <w:szCs w:val="28"/>
        </w:rPr>
        <w:t>имеет генерального директора. В его подчинении находятся все линейные и функциональные руководители. Структура компании включает в себя несколько отделов и подразделений, основные элементы представлены в виде схемы ниже.</w:t>
      </w:r>
    </w:p>
    <w:p w:rsidR="008E59CA" w:rsidRPr="00C92E63" w:rsidRDefault="00C92E63" w:rsidP="00C92E63">
      <w:pPr>
        <w:spacing w:line="360" w:lineRule="auto"/>
        <w:rPr>
          <w:bCs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1E7BED34" wp14:editId="13479798">
            <wp:extent cx="6319828" cy="3262489"/>
            <wp:effectExtent l="0" t="0" r="5080" b="1905"/>
            <wp:docPr id="1" name="Рисунок 1" descr="https://im0-tub-ru.yandex.net/i?id=ec13e637645657eff7211f85f5423ba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c13e637645657eff7211f85f5423bab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49" cy="326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CA" w:rsidRDefault="008E59CA" w:rsidP="008E59CA"/>
    <w:p w:rsidR="00474447" w:rsidRDefault="00C92E63" w:rsidP="00C92E63">
      <w:pPr>
        <w:spacing w:line="360" w:lineRule="auto"/>
        <w:jc w:val="center"/>
        <w:rPr>
          <w:sz w:val="28"/>
        </w:rPr>
      </w:pPr>
      <w:r>
        <w:rPr>
          <w:sz w:val="28"/>
        </w:rPr>
        <w:t>Рисунок 1 -</w:t>
      </w:r>
      <w:r w:rsidRPr="00C92E63">
        <w:rPr>
          <w:rStyle w:val="a8"/>
          <w:b w:val="0"/>
          <w:color w:val="000000" w:themeColor="text1"/>
          <w:sz w:val="28"/>
        </w:rPr>
        <w:t xml:space="preserve"> Организационная структура </w:t>
      </w:r>
      <w:r w:rsidRPr="00C92E63">
        <w:rPr>
          <w:sz w:val="28"/>
        </w:rPr>
        <w:t xml:space="preserve">ООО «Национальная </w:t>
      </w:r>
      <w:proofErr w:type="spellStart"/>
      <w:r w:rsidRPr="00C92E63">
        <w:rPr>
          <w:sz w:val="28"/>
        </w:rPr>
        <w:t>медслужба</w:t>
      </w:r>
      <w:proofErr w:type="spellEnd"/>
      <w:r w:rsidRPr="00C92E63">
        <w:rPr>
          <w:sz w:val="28"/>
        </w:rPr>
        <w:t>»</w:t>
      </w:r>
    </w:p>
    <w:p w:rsidR="00C92E63" w:rsidRDefault="00C92E63" w:rsidP="00C92E63">
      <w:pPr>
        <w:spacing w:line="360" w:lineRule="auto"/>
        <w:rPr>
          <w:sz w:val="28"/>
        </w:rPr>
      </w:pPr>
    </w:p>
    <w:p w:rsidR="00C92E63" w:rsidRPr="00C55402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На Генерального директора Общества возложены следующие функции:</w:t>
      </w:r>
    </w:p>
    <w:p w:rsidR="00C92E63" w:rsidRPr="00C55402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- Осуществление руководства финансовой и хозяйственной деятельностью Общества в соответствии с Уставом Общества;</w:t>
      </w:r>
    </w:p>
    <w:p w:rsidR="00C92E63" w:rsidRPr="00C55402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- Обеспечение соблюдения законности в деятельности Общества;</w:t>
      </w:r>
    </w:p>
    <w:p w:rsidR="00C92E63" w:rsidRPr="00C55402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- Составление стратегических и текущих планов Общества;</w:t>
      </w:r>
    </w:p>
    <w:p w:rsidR="00C92E63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- Организация работы Общества и эффективного взаимодействия всех структурных подразделений Общества.</w:t>
      </w:r>
    </w:p>
    <w:p w:rsidR="00C92E63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Отдел маркетинга возглавляет руководитель маркетинга, в его подчинение входят специалисты маркетинга и рекламы.</w:t>
      </w:r>
    </w:p>
    <w:p w:rsidR="00C92E63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sz w:val="28"/>
          <w:szCs w:val="28"/>
        </w:rPr>
        <w:t xml:space="preserve">Специалист маркетинга и рекламы </w:t>
      </w:r>
      <w:r w:rsidRPr="00C55402">
        <w:rPr>
          <w:sz w:val="28"/>
          <w:szCs w:val="28"/>
        </w:rPr>
        <w:t>изучает рынок спроса на товар. Проведение акций, привлечение клиентской базы. Реклама. Составление трафиков численности посетителей к числу заключенных договоров.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C92E63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Руководитель отдела продаж руководит специалистами по продажам.  Выполняет следующие функции: контроль работы менеджеров, контроль качества выполняемой ими работы, заказ продаваемой продукции.</w:t>
      </w:r>
    </w:p>
    <w:p w:rsidR="00C92E63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C55402">
        <w:rPr>
          <w:sz w:val="28"/>
          <w:szCs w:val="28"/>
        </w:rPr>
        <w:t>пециалистами по продажам</w:t>
      </w:r>
      <w:r>
        <w:rPr>
          <w:sz w:val="28"/>
          <w:szCs w:val="28"/>
        </w:rPr>
        <w:t xml:space="preserve"> </w:t>
      </w:r>
      <w:r w:rsidRPr="00C55402">
        <w:rPr>
          <w:sz w:val="28"/>
          <w:szCs w:val="28"/>
        </w:rPr>
        <w:t xml:space="preserve">обеспечивает жизнедеятельность всего офиса и компании в целом, составляет отчеты исходя из заполняемых трафиков по численности клиентов и числу договоров, информирует клиентов базовой информацией по интересующему их вопросу. </w:t>
      </w:r>
    </w:p>
    <w:p w:rsidR="00C92E63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Главный бухгалтер выполняет следующие функции:</w:t>
      </w:r>
    </w:p>
    <w:p w:rsidR="00C92E63" w:rsidRPr="00C55402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- ведет бухгалтерский учет;</w:t>
      </w:r>
    </w:p>
    <w:p w:rsidR="00C92E63" w:rsidRPr="00C55402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- своевременно подготавливает платежные поручения и передаёт их кассиру для оплаты внешним организациям;</w:t>
      </w:r>
    </w:p>
    <w:p w:rsidR="00C92E63" w:rsidRPr="00C55402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- оптимизирует налоги;</w:t>
      </w:r>
    </w:p>
    <w:p w:rsidR="00C92E63" w:rsidRPr="00C55402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- контролирует и несёт ответственность за наличие всех налоговых документов;</w:t>
      </w:r>
    </w:p>
    <w:p w:rsidR="00C92E63" w:rsidRPr="00C55402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- контролирует наличие всех приходных накладных на весь товар;</w:t>
      </w:r>
    </w:p>
    <w:p w:rsidR="00C92E63" w:rsidRPr="00C55402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- работает с проверками различных государственных контролирующих организаций;</w:t>
      </w:r>
    </w:p>
    <w:p w:rsidR="00C92E63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55402">
        <w:rPr>
          <w:sz w:val="28"/>
          <w:szCs w:val="28"/>
        </w:rPr>
        <w:t>- работает по смене формы собственности, перерегистрации и т.д.</w:t>
      </w:r>
    </w:p>
    <w:p w:rsidR="00C92E63" w:rsidRDefault="00C92E63" w:rsidP="00C92E6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A1805">
        <w:rPr>
          <w:sz w:val="28"/>
          <w:szCs w:val="28"/>
        </w:rPr>
        <w:t xml:space="preserve">Отдел </w:t>
      </w:r>
      <w:r>
        <w:rPr>
          <w:sz w:val="28"/>
          <w:szCs w:val="28"/>
        </w:rPr>
        <w:t>продаж тесно связан между собой. Продавец-консультант консультирует потенциальных покупателей на счет того или иного транспортного средства. Затем отправляет их к финансовому консультанту. Финансовый специалист решает вопрос с оплатой, оформляет документы и т.д. Затем отдел сервиса, передает, непосредственно, покупателю транспортное средство.</w:t>
      </w:r>
    </w:p>
    <w:p w:rsidR="00C92E63" w:rsidRDefault="00C92E63" w:rsidP="00C92E63">
      <w:pPr>
        <w:pStyle w:val="a7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Отдел общего сервиса тесно взаимосвязан с отделом запчастей. После консультации в отделе сервиса, на счет того или иного транспортного средства, потребители приобретают или заказывают запчасти, которые потребуются для их установки в отделе сервиса.</w:t>
      </w:r>
    </w:p>
    <w:p w:rsidR="00C92E63" w:rsidRDefault="00C92E63" w:rsidP="00C92E63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92E63" w:rsidRDefault="00C92E63" w:rsidP="00C92E63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92E63" w:rsidRDefault="00C92E6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2E63" w:rsidRPr="00C92E63" w:rsidRDefault="00C92E63" w:rsidP="00C92E63">
      <w:pPr>
        <w:pStyle w:val="a3"/>
        <w:numPr>
          <w:ilvl w:val="0"/>
          <w:numId w:val="2"/>
        </w:numPr>
        <w:spacing w:line="360" w:lineRule="auto"/>
        <w:jc w:val="center"/>
        <w:rPr>
          <w:sz w:val="28"/>
          <w:szCs w:val="28"/>
        </w:rPr>
      </w:pPr>
      <w:r w:rsidRPr="00C92E63">
        <w:rPr>
          <w:sz w:val="28"/>
          <w:szCs w:val="28"/>
        </w:rPr>
        <w:lastRenderedPageBreak/>
        <w:t>Анализ экономических показателей предприятия</w:t>
      </w:r>
    </w:p>
    <w:p w:rsidR="00C92E63" w:rsidRDefault="00C92E63" w:rsidP="00C92E63">
      <w:pPr>
        <w:spacing w:line="360" w:lineRule="auto"/>
        <w:jc w:val="center"/>
        <w:rPr>
          <w:sz w:val="28"/>
        </w:rPr>
      </w:pPr>
      <w:r>
        <w:rPr>
          <w:sz w:val="28"/>
          <w:szCs w:val="28"/>
        </w:rPr>
        <w:t>3.1 Бухгалтерская отчетность предприятия</w:t>
      </w:r>
    </w:p>
    <w:p w:rsidR="00C92E63" w:rsidRDefault="00C92E63" w:rsidP="00C92E63">
      <w:pPr>
        <w:spacing w:line="360" w:lineRule="auto"/>
        <w:rPr>
          <w:sz w:val="28"/>
        </w:rPr>
      </w:pPr>
    </w:p>
    <w:p w:rsidR="00C92E63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C92E63">
        <w:rPr>
          <w:color w:val="000000" w:themeColor="text1"/>
          <w:sz w:val="28"/>
        </w:rPr>
        <w:t>Мы провели сравнительный анализ бухгалтерского баланса и отчета о финансовых результатах </w:t>
      </w:r>
      <w:r w:rsidRPr="00C92E63">
        <w:rPr>
          <w:bCs/>
          <w:color w:val="000000" w:themeColor="text1"/>
          <w:sz w:val="28"/>
        </w:rPr>
        <w:t>ООО «НАЦИОНАЛЬНАЯ МЕДСЛУЖБА»</w:t>
      </w:r>
      <w:r w:rsidRPr="00C92E63">
        <w:rPr>
          <w:color w:val="000000" w:themeColor="text1"/>
          <w:sz w:val="28"/>
        </w:rPr>
        <w:t xml:space="preserve">, содержащихся в базе данных Федеральной службы государственной статистики Российской Федерации. </w:t>
      </w:r>
    </w:p>
    <w:p w:rsidR="00C92E63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Бухгалтерская отчетность </w:t>
      </w:r>
      <w:r w:rsidR="003C05C2" w:rsidRPr="00C92E63">
        <w:rPr>
          <w:sz w:val="28"/>
        </w:rPr>
        <w:t xml:space="preserve">ООО «Национальная </w:t>
      </w:r>
      <w:proofErr w:type="spellStart"/>
      <w:r w:rsidR="003C05C2" w:rsidRPr="00C92E63">
        <w:rPr>
          <w:sz w:val="28"/>
        </w:rPr>
        <w:t>медслужба</w:t>
      </w:r>
      <w:proofErr w:type="spellEnd"/>
      <w:r w:rsidR="003C05C2" w:rsidRPr="00C92E63">
        <w:rPr>
          <w:sz w:val="28"/>
        </w:rPr>
        <w:t>»</w:t>
      </w:r>
      <w:r w:rsidR="003C05C2">
        <w:rPr>
          <w:sz w:val="28"/>
        </w:rPr>
        <w:t xml:space="preserve"> </w:t>
      </w:r>
      <w:r w:rsidR="003C05C2">
        <w:rPr>
          <w:color w:val="000000" w:themeColor="text1"/>
          <w:sz w:val="28"/>
        </w:rPr>
        <w:t>в таблице 1.</w:t>
      </w:r>
    </w:p>
    <w:p w:rsidR="003C05C2" w:rsidRPr="003C05C2" w:rsidRDefault="003C05C2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Таблица 1 - Бухгалтерская отчетность</w:t>
      </w:r>
      <w:r w:rsidRPr="003C05C2">
        <w:rPr>
          <w:sz w:val="28"/>
        </w:rPr>
        <w:t xml:space="preserve"> </w:t>
      </w:r>
      <w:r w:rsidRPr="00C92E63">
        <w:rPr>
          <w:sz w:val="28"/>
        </w:rPr>
        <w:t xml:space="preserve">ООО «Национальная </w:t>
      </w:r>
      <w:proofErr w:type="spellStart"/>
      <w:r w:rsidRPr="00C92E63">
        <w:rPr>
          <w:sz w:val="28"/>
        </w:rPr>
        <w:t>медслужба</w:t>
      </w:r>
      <w:proofErr w:type="spellEnd"/>
      <w:r w:rsidRPr="00C92E63">
        <w:rPr>
          <w:sz w:val="28"/>
        </w:rPr>
        <w:t>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3"/>
        <w:gridCol w:w="710"/>
        <w:gridCol w:w="1130"/>
        <w:gridCol w:w="1130"/>
        <w:gridCol w:w="1130"/>
        <w:gridCol w:w="1130"/>
      </w:tblGrid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Код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31.12.17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31.12.16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31.12.15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31.12.14</w:t>
            </w:r>
          </w:p>
        </w:tc>
      </w:tr>
      <w:tr w:rsidR="003C05C2" w:rsidRPr="003C05C2" w:rsidTr="003C05C2">
        <w:tc>
          <w:tcPr>
            <w:tcW w:w="0" w:type="auto"/>
            <w:gridSpan w:val="6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АКТИВ</w:t>
            </w:r>
          </w:p>
        </w:tc>
      </w:tr>
      <w:tr w:rsidR="003C05C2" w:rsidRPr="003C05C2" w:rsidTr="003C05C2">
        <w:tc>
          <w:tcPr>
            <w:tcW w:w="0" w:type="auto"/>
            <w:gridSpan w:val="6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I. ВНЕОБОРОТНЫЕ АКТИВЫ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Основные средства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1150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690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577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Итого по разделу I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1100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690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577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gridSpan w:val="6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II. ОБОРОТНЫЕ АКТИВЫ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Запасы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1210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97 273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493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Дебиторская задолженность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1230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241 685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33 556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229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Денежные средства и денежные эквиваленты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1250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201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1 868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104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Прочие оборотные активы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1260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Итого по разделу II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1200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339 159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35 917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403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БАЛАНС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1600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339 849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36 494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403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3C05C2" w:rsidRPr="003C05C2" w:rsidTr="003C05C2">
        <w:tc>
          <w:tcPr>
            <w:tcW w:w="0" w:type="auto"/>
            <w:gridSpan w:val="6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ПАССИВ</w:t>
            </w:r>
          </w:p>
        </w:tc>
      </w:tr>
      <w:tr w:rsidR="003C05C2" w:rsidRPr="003C05C2" w:rsidTr="003C05C2">
        <w:tc>
          <w:tcPr>
            <w:tcW w:w="0" w:type="auto"/>
            <w:gridSpan w:val="6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III. КАПИТАЛ И РЕЗЕРВЫ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1310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Нераспределенная прибыль (непокрытый убыток)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1370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203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Итого по разделу III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1300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13 371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1 912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214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gridSpan w:val="6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IV. ДОЛГОСРОЧНЫЕ ОБЯЗАТЕЛЬСТВА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lastRenderedPageBreak/>
              <w:t>Прочие обязательства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1450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Итого по разделу IV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1400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gridSpan w:val="6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V. КРАТКОСРОЧНЫЕ ОБЯЗАТЕЛЬСТВА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Заемные средства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1510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Кредиторская задолженность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1520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326 422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34 582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149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Итого по разделу V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1500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326 422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34 582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189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БАЛАНС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1700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339 849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36 494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403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  <w:t>4</w:t>
            </w:r>
            <w:r w:rsidRPr="003C05C2">
              <w:rPr>
                <w:bCs/>
                <w:color w:val="000000" w:themeColor="text1"/>
                <w:sz w:val="28"/>
                <w:szCs w:val="28"/>
                <w:bdr w:val="none" w:sz="0" w:space="0" w:color="auto" w:frame="1"/>
                <w:vertAlign w:val="superscript"/>
              </w:rPr>
              <w:t>*</w:t>
            </w:r>
          </w:p>
        </w:tc>
      </w:tr>
    </w:tbl>
    <w:p w:rsidR="003C05C2" w:rsidRPr="003C05C2" w:rsidRDefault="003C05C2" w:rsidP="003C05C2">
      <w:pPr>
        <w:shd w:val="clear" w:color="auto" w:fill="FFFFFF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3C05C2" w:rsidRPr="003C05C2" w:rsidRDefault="00C92E63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3C05C2">
        <w:rPr>
          <w:color w:val="000000" w:themeColor="text1"/>
          <w:sz w:val="28"/>
        </w:rPr>
        <w:t xml:space="preserve">Среднеотраслевые и среднероссийские значения показателей рассчитаны по данным бухгалтерской отчетности за 2017 год, представленной Росстатом. При расчете среднеотраслевых данных учитывались организации, величина активов которых составляет более 10 тыс. </w:t>
      </w:r>
      <w:proofErr w:type="gramStart"/>
      <w:r w:rsidRPr="003C05C2">
        <w:rPr>
          <w:color w:val="000000" w:themeColor="text1"/>
          <w:sz w:val="28"/>
        </w:rPr>
        <w:t>рублей</w:t>
      </w:r>
      <w:proofErr w:type="gramEnd"/>
      <w:r w:rsidRPr="003C05C2">
        <w:rPr>
          <w:color w:val="000000" w:themeColor="text1"/>
          <w:sz w:val="28"/>
        </w:rPr>
        <w:t xml:space="preserve"> и выручка за год превышает 100 тыс. рублей. </w:t>
      </w:r>
    </w:p>
    <w:p w:rsidR="003C05C2" w:rsidRDefault="00C92E63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3C05C2">
        <w:rPr>
          <w:color w:val="000000" w:themeColor="text1"/>
          <w:sz w:val="28"/>
        </w:rPr>
        <w:t xml:space="preserve">При сравнении использованы среднеотраслевые показатели организаций сопоставимого масштаба деятельности - </w:t>
      </w:r>
      <w:proofErr w:type="spellStart"/>
      <w:r w:rsidRPr="003C05C2">
        <w:rPr>
          <w:color w:val="000000" w:themeColor="text1"/>
          <w:sz w:val="28"/>
        </w:rPr>
        <w:t>микропредприятия</w:t>
      </w:r>
      <w:proofErr w:type="spellEnd"/>
      <w:r w:rsidRPr="003C05C2">
        <w:rPr>
          <w:color w:val="000000" w:themeColor="text1"/>
          <w:sz w:val="28"/>
        </w:rPr>
        <w:t xml:space="preserve"> с выручкой от 10 до 120 млн рублей в год. По результатам сравнения каждого из девяти ключевых показателей с медианным значением нами сделан обобщенный вывод о качестве финансового состояния Организации. </w:t>
      </w:r>
    </w:p>
    <w:p w:rsidR="003C05C2" w:rsidRPr="003C05C2" w:rsidRDefault="003C05C2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  <w:sz w:val="28"/>
        </w:rPr>
      </w:pPr>
      <w:r w:rsidRPr="003C05C2">
        <w:rPr>
          <w:bCs/>
          <w:color w:val="000000" w:themeColor="text1"/>
          <w:sz w:val="28"/>
        </w:rPr>
        <w:t>Краткий анализ баланса на рисунке 2.</w:t>
      </w:r>
    </w:p>
    <w:p w:rsidR="003C05C2" w:rsidRPr="003C05C2" w:rsidRDefault="003C05C2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3C05C2">
        <w:rPr>
          <w:noProof/>
          <w:color w:val="000000" w:themeColor="text1"/>
          <w:sz w:val="28"/>
        </w:rPr>
        <w:drawing>
          <wp:inline distT="0" distB="0" distL="0" distR="0" wp14:anchorId="5F61FC0E" wp14:editId="75EEE375">
            <wp:extent cx="5124660" cy="295513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844" t="24128" r="29722" b="31185"/>
                    <a:stretch/>
                  </pic:blipFill>
                  <pic:spPr bwMode="auto">
                    <a:xfrm>
                      <a:off x="0" y="0"/>
                      <a:ext cx="5170982" cy="298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5C2" w:rsidRDefault="003C05C2" w:rsidP="003C05C2">
      <w:pPr>
        <w:pStyle w:val="a7"/>
        <w:shd w:val="clear" w:color="auto" w:fill="FFFFFF"/>
        <w:spacing w:before="0" w:beforeAutospacing="0" w:after="150" w:afterAutospacing="0" w:line="360" w:lineRule="auto"/>
        <w:ind w:firstLine="709"/>
        <w:jc w:val="center"/>
        <w:rPr>
          <w:bCs/>
          <w:color w:val="000000" w:themeColor="text1"/>
          <w:sz w:val="28"/>
        </w:rPr>
      </w:pPr>
      <w:r w:rsidRPr="003C05C2">
        <w:rPr>
          <w:color w:val="222222"/>
          <w:sz w:val="28"/>
        </w:rPr>
        <w:t xml:space="preserve">Рисунок 2 - </w:t>
      </w:r>
      <w:r w:rsidRPr="003C05C2">
        <w:rPr>
          <w:bCs/>
          <w:color w:val="000000" w:themeColor="text1"/>
          <w:sz w:val="28"/>
        </w:rPr>
        <w:t xml:space="preserve">Краткий анализ баланса </w:t>
      </w:r>
      <w:r w:rsidRPr="00C92E63">
        <w:rPr>
          <w:bCs/>
          <w:color w:val="000000" w:themeColor="text1"/>
          <w:sz w:val="28"/>
        </w:rPr>
        <w:t>ООО «НАЦИОНАЛЬНАЯ МЕДСЛУЖБА»</w:t>
      </w:r>
    </w:p>
    <w:p w:rsidR="003C05C2" w:rsidRPr="003C05C2" w:rsidRDefault="003C05C2" w:rsidP="003C05C2">
      <w:pPr>
        <w:pStyle w:val="a7"/>
        <w:shd w:val="clear" w:color="auto" w:fill="FFFFFF"/>
        <w:spacing w:before="0" w:beforeAutospacing="0" w:after="150" w:afterAutospacing="0" w:line="360" w:lineRule="auto"/>
        <w:ind w:firstLine="709"/>
        <w:rPr>
          <w:color w:val="222222"/>
          <w:sz w:val="28"/>
        </w:rPr>
      </w:pPr>
      <w:r>
        <w:rPr>
          <w:color w:val="222222"/>
          <w:sz w:val="28"/>
        </w:rPr>
        <w:lastRenderedPageBreak/>
        <w:t xml:space="preserve">Таблица 2 - </w:t>
      </w:r>
      <w:r w:rsidRPr="003C05C2">
        <w:rPr>
          <w:bCs/>
          <w:color w:val="000000" w:themeColor="text1"/>
          <w:sz w:val="28"/>
        </w:rPr>
        <w:t>Краткий анализ баланса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3"/>
        <w:gridCol w:w="1410"/>
        <w:gridCol w:w="1410"/>
        <w:gridCol w:w="1410"/>
        <w:gridCol w:w="1410"/>
      </w:tblGrid>
      <w:tr w:rsidR="003C05C2" w:rsidRPr="003C05C2" w:rsidTr="003C05C2">
        <w:trPr>
          <w:tblHeader/>
        </w:trPr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Финансовый показатель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31.12.2014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31.12.2015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31.12.2016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31.12.2017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Чистые активы</w:t>
            </w:r>
            <w:r w:rsidRPr="003C05C2">
              <w:rPr>
                <w:color w:val="000000" w:themeColor="text1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214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1 912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13 371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Коэффициент автономии (норма: 0,5 и более)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0.53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0.05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0.04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Коэффициент текущей ликвидности (норма: 1,5-2 и выше)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3C05C2" w:rsidRPr="003C05C2" w:rsidRDefault="003C05C2" w:rsidP="003C05C2">
      <w:pPr>
        <w:pStyle w:val="a3"/>
        <w:numPr>
          <w:ilvl w:val="0"/>
          <w:numId w:val="6"/>
        </w:numPr>
        <w:shd w:val="clear" w:color="auto" w:fill="FFFFFF"/>
        <w:textAlignment w:val="baseline"/>
        <w:rPr>
          <w:rFonts w:ascii="Arial" w:hAnsi="Arial" w:cs="Arial"/>
          <w:i/>
          <w:iCs/>
          <w:color w:val="000000"/>
          <w:sz w:val="18"/>
          <w:szCs w:val="18"/>
        </w:rPr>
      </w:pPr>
      <w:r w:rsidRPr="003C05C2">
        <w:rPr>
          <w:rFonts w:ascii="Arial" w:hAnsi="Arial" w:cs="Arial"/>
          <w:i/>
          <w:iCs/>
          <w:color w:val="000000"/>
          <w:sz w:val="18"/>
          <w:szCs w:val="18"/>
        </w:rPr>
        <w:t>без учета задолженности учредителей по взносам в уставный капитал</w:t>
      </w:r>
    </w:p>
    <w:p w:rsidR="003C05C2" w:rsidRDefault="003C05C2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Open Sans" w:hAnsi="Open Sans"/>
          <w:color w:val="222222"/>
        </w:rPr>
      </w:pPr>
    </w:p>
    <w:p w:rsidR="003C05C2" w:rsidRDefault="003C05C2" w:rsidP="003C05C2">
      <w:pPr>
        <w:pStyle w:val="a7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Отчет о финансовых результатах</w:t>
      </w:r>
    </w:p>
    <w:p w:rsidR="003C05C2" w:rsidRDefault="003C05C2" w:rsidP="003C05C2">
      <w:pPr>
        <w:pStyle w:val="a7"/>
        <w:shd w:val="clear" w:color="auto" w:fill="FFFFFF"/>
        <w:spacing w:before="0" w:beforeAutospacing="0" w:after="0" w:afterAutospacing="0" w:line="360" w:lineRule="auto"/>
        <w:ind w:left="360"/>
        <w:rPr>
          <w:rFonts w:ascii="inherit" w:hAnsi="inherit" w:cs="Arial"/>
          <w:b/>
          <w:bCs/>
          <w:color w:val="000000"/>
          <w:sz w:val="29"/>
          <w:szCs w:val="29"/>
        </w:rPr>
      </w:pPr>
    </w:p>
    <w:p w:rsidR="003C05C2" w:rsidRPr="003C05C2" w:rsidRDefault="003C05C2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3C05C2">
        <w:rPr>
          <w:bCs/>
          <w:color w:val="000000" w:themeColor="text1"/>
          <w:sz w:val="28"/>
          <w:szCs w:val="28"/>
        </w:rPr>
        <w:t>Отчет о прибылях и убытках в таблице 3.</w:t>
      </w:r>
    </w:p>
    <w:p w:rsidR="003C05C2" w:rsidRPr="003C05C2" w:rsidRDefault="003C05C2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C05C2">
        <w:rPr>
          <w:color w:val="000000" w:themeColor="text1"/>
          <w:sz w:val="28"/>
          <w:szCs w:val="28"/>
        </w:rPr>
        <w:t xml:space="preserve">Таблица 3 - </w:t>
      </w:r>
      <w:r w:rsidRPr="003C05C2">
        <w:rPr>
          <w:bCs/>
          <w:color w:val="000000" w:themeColor="text1"/>
          <w:sz w:val="28"/>
          <w:szCs w:val="28"/>
        </w:rPr>
        <w:t>Отчет о прибылях и убытках</w:t>
      </w:r>
      <w:r w:rsidRPr="003C05C2">
        <w:rPr>
          <w:color w:val="000000" w:themeColor="text1"/>
          <w:sz w:val="28"/>
          <w:szCs w:val="28"/>
        </w:rPr>
        <w:t xml:space="preserve"> ООО «Национальная </w:t>
      </w:r>
      <w:proofErr w:type="spellStart"/>
      <w:r w:rsidRPr="003C05C2">
        <w:rPr>
          <w:color w:val="000000" w:themeColor="text1"/>
          <w:sz w:val="28"/>
          <w:szCs w:val="28"/>
        </w:rPr>
        <w:t>медслужба</w:t>
      </w:r>
      <w:proofErr w:type="spellEnd"/>
      <w:r w:rsidRPr="003C05C2">
        <w:rPr>
          <w:color w:val="000000" w:themeColor="text1"/>
          <w:sz w:val="28"/>
        </w:rPr>
        <w:t>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5"/>
        <w:gridCol w:w="710"/>
        <w:gridCol w:w="1107"/>
        <w:gridCol w:w="1107"/>
        <w:gridCol w:w="757"/>
      </w:tblGrid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sz w:val="28"/>
                <w:szCs w:val="28"/>
              </w:rPr>
            </w:pPr>
            <w:r w:rsidRPr="003C05C2">
              <w:rPr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sz w:val="28"/>
                <w:szCs w:val="28"/>
              </w:rPr>
            </w:pPr>
            <w:r w:rsidRPr="003C05C2">
              <w:rPr>
                <w:bCs/>
                <w:sz w:val="28"/>
                <w:szCs w:val="28"/>
              </w:rPr>
              <w:t>Код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sz w:val="28"/>
                <w:szCs w:val="28"/>
              </w:rPr>
            </w:pPr>
            <w:r w:rsidRPr="003C05C2">
              <w:rPr>
                <w:bCs/>
                <w:sz w:val="28"/>
                <w:szCs w:val="28"/>
              </w:rPr>
              <w:t>2017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sz w:val="28"/>
                <w:szCs w:val="28"/>
              </w:rPr>
            </w:pPr>
            <w:r w:rsidRPr="003C05C2">
              <w:rPr>
                <w:bCs/>
                <w:sz w:val="28"/>
                <w:szCs w:val="28"/>
              </w:rPr>
              <w:t>2016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sz w:val="28"/>
                <w:szCs w:val="28"/>
              </w:rPr>
            </w:pPr>
            <w:r w:rsidRPr="003C05C2">
              <w:rPr>
                <w:bCs/>
                <w:sz w:val="28"/>
                <w:szCs w:val="28"/>
              </w:rPr>
              <w:t>2015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Выручка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2110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95 489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17 566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648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Себестоимость продаж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2120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(83 423)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(15 004)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color w:val="666666"/>
                <w:sz w:val="28"/>
                <w:szCs w:val="28"/>
                <w:bdr w:val="none" w:sz="0" w:space="0" w:color="auto" w:frame="1"/>
              </w:rPr>
              <w:t>(0)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Валовая прибыль (убыток)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2100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12 066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2 562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648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Управленческие расходы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2220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color w:val="666666"/>
                <w:sz w:val="28"/>
                <w:szCs w:val="28"/>
                <w:bdr w:val="none" w:sz="0" w:space="0" w:color="auto" w:frame="1"/>
              </w:rPr>
              <w:t>(0)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color w:val="666666"/>
                <w:sz w:val="28"/>
                <w:szCs w:val="28"/>
                <w:bdr w:val="none" w:sz="0" w:space="0" w:color="auto" w:frame="1"/>
              </w:rPr>
              <w:t>(0)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(419)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Прибыль (убыток) от продаж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2200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12 066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2 562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229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Прочие доходы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2340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2 968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color w:val="666666"/>
                <w:sz w:val="28"/>
                <w:szCs w:val="28"/>
                <w:bdr w:val="none" w:sz="0" w:space="0" w:color="auto" w:frame="1"/>
              </w:rPr>
              <w:t>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color w:val="666666"/>
                <w:sz w:val="28"/>
                <w:szCs w:val="28"/>
                <w:bdr w:val="none" w:sz="0" w:space="0" w:color="auto" w:frame="1"/>
              </w:rPr>
              <w:t>0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Прочие расходы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2350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(611)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(169)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(21)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Прибыль (убыток) до налогообложения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2300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14 423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2 393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208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Текущий налог на прибыль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2410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(2 961)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(488)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color w:val="666666"/>
                <w:sz w:val="28"/>
                <w:szCs w:val="28"/>
                <w:bdr w:val="none" w:sz="0" w:space="0" w:color="auto" w:frame="1"/>
              </w:rPr>
              <w:t>(0)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Чистая прибыль (убыток)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2400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11 462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1 905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208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Совокупный финансовый результат периода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2500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  <w:bdr w:val="none" w:sz="0" w:space="0" w:color="auto" w:frame="1"/>
              </w:rPr>
              <w:t>11 462</w:t>
            </w:r>
            <w:r w:rsidRPr="003C05C2">
              <w:rPr>
                <w:sz w:val="28"/>
                <w:szCs w:val="28"/>
                <w:bdr w:val="none" w:sz="0" w:space="0" w:color="auto" w:frame="1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  <w:bdr w:val="none" w:sz="0" w:space="0" w:color="auto" w:frame="1"/>
              </w:rPr>
              <w:t>1 905</w:t>
            </w:r>
            <w:r w:rsidRPr="003C05C2">
              <w:rPr>
                <w:sz w:val="28"/>
                <w:szCs w:val="28"/>
                <w:bdr w:val="none" w:sz="0" w:space="0" w:color="auto" w:frame="1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sz w:val="28"/>
                <w:szCs w:val="28"/>
              </w:rPr>
            </w:pPr>
            <w:r w:rsidRPr="003C05C2">
              <w:rPr>
                <w:sz w:val="28"/>
                <w:szCs w:val="28"/>
              </w:rPr>
              <w:t>208</w:t>
            </w:r>
          </w:p>
        </w:tc>
      </w:tr>
    </w:tbl>
    <w:p w:rsidR="003C05C2" w:rsidRDefault="003C05C2" w:rsidP="003C05C2">
      <w:pPr>
        <w:shd w:val="clear" w:color="auto" w:fill="FFFFFF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3C05C2" w:rsidRPr="003C05C2" w:rsidRDefault="003C05C2" w:rsidP="003C05C2">
      <w:pPr>
        <w:shd w:val="clear" w:color="auto" w:fill="FFFFFF"/>
        <w:spacing w:line="360" w:lineRule="auto"/>
        <w:ind w:firstLine="709"/>
        <w:textAlignment w:val="baseline"/>
        <w:outlineLvl w:val="3"/>
        <w:rPr>
          <w:color w:val="000000"/>
          <w:sz w:val="28"/>
        </w:rPr>
      </w:pPr>
      <w:r w:rsidRPr="003C05C2">
        <w:rPr>
          <w:color w:val="000000"/>
          <w:sz w:val="28"/>
        </w:rPr>
        <w:t>Краткий анализ финансовых результатов на рисунке 3.</w:t>
      </w:r>
    </w:p>
    <w:p w:rsidR="003C05C2" w:rsidRPr="003C05C2" w:rsidRDefault="003C05C2" w:rsidP="003C05C2">
      <w:pPr>
        <w:shd w:val="clear" w:color="auto" w:fill="FFFFFF"/>
        <w:spacing w:line="360" w:lineRule="auto"/>
        <w:textAlignment w:val="baseline"/>
        <w:outlineLvl w:val="3"/>
        <w:rPr>
          <w:color w:val="000000"/>
          <w:sz w:val="28"/>
        </w:rPr>
      </w:pPr>
    </w:p>
    <w:p w:rsidR="003C05C2" w:rsidRPr="003C05C2" w:rsidRDefault="003C05C2" w:rsidP="003C05C2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3C05C2" w:rsidRDefault="003C05C2" w:rsidP="003C05C2">
      <w:pPr>
        <w:pStyle w:val="a7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rFonts w:ascii="Open Sans" w:hAnsi="Open Sans"/>
          <w:color w:val="222222"/>
        </w:rPr>
      </w:pPr>
    </w:p>
    <w:p w:rsidR="003C05C2" w:rsidRDefault="003C05C2" w:rsidP="003C05C2">
      <w:pPr>
        <w:pStyle w:val="a7"/>
        <w:shd w:val="clear" w:color="auto" w:fill="FFFFFF"/>
        <w:spacing w:before="0" w:beforeAutospacing="0" w:after="150" w:afterAutospacing="0" w:line="360" w:lineRule="auto"/>
        <w:jc w:val="both"/>
        <w:rPr>
          <w:rFonts w:ascii="Open Sans" w:hAnsi="Open Sans"/>
          <w:color w:val="222222"/>
        </w:rPr>
      </w:pPr>
      <w:r w:rsidRPr="003C05C2">
        <w:rPr>
          <w:rFonts w:ascii="Open Sans" w:hAnsi="Open Sans"/>
          <w:noProof/>
          <w:color w:val="222222"/>
        </w:rPr>
        <w:lastRenderedPageBreak/>
        <w:drawing>
          <wp:inline distT="0" distB="0" distL="0" distR="0" wp14:anchorId="08A9AC1A" wp14:editId="3A054DA1">
            <wp:extent cx="5912158" cy="33963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97" t="23561" r="29578" b="31469"/>
                    <a:stretch/>
                  </pic:blipFill>
                  <pic:spPr bwMode="auto">
                    <a:xfrm>
                      <a:off x="0" y="0"/>
                      <a:ext cx="5933298" cy="340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5C2" w:rsidRPr="003C05C2" w:rsidRDefault="003C05C2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3C05C2">
        <w:rPr>
          <w:color w:val="222222"/>
          <w:sz w:val="28"/>
          <w:szCs w:val="28"/>
        </w:rPr>
        <w:t xml:space="preserve">Рисунок 3 - </w:t>
      </w:r>
      <w:r w:rsidRPr="003C05C2">
        <w:rPr>
          <w:color w:val="000000"/>
          <w:sz w:val="28"/>
          <w:szCs w:val="28"/>
        </w:rPr>
        <w:t>Краткий анализ финансовых результатов</w:t>
      </w:r>
      <w:r w:rsidRPr="003C05C2">
        <w:rPr>
          <w:color w:val="000000" w:themeColor="text1"/>
          <w:sz w:val="28"/>
          <w:szCs w:val="28"/>
        </w:rPr>
        <w:t xml:space="preserve"> ООО «Национальная </w:t>
      </w:r>
      <w:proofErr w:type="spellStart"/>
      <w:r w:rsidRPr="003C05C2">
        <w:rPr>
          <w:color w:val="000000" w:themeColor="text1"/>
          <w:sz w:val="28"/>
          <w:szCs w:val="28"/>
        </w:rPr>
        <w:t>медслужба</w:t>
      </w:r>
      <w:proofErr w:type="spellEnd"/>
      <w:r w:rsidRPr="003C05C2">
        <w:rPr>
          <w:sz w:val="28"/>
          <w:szCs w:val="28"/>
        </w:rPr>
        <w:t>»</w:t>
      </w:r>
    </w:p>
    <w:p w:rsidR="003C05C2" w:rsidRDefault="003C05C2" w:rsidP="003C05C2">
      <w:pPr>
        <w:pStyle w:val="a7"/>
        <w:shd w:val="clear" w:color="auto" w:fill="FFFFFF"/>
        <w:spacing w:before="0" w:beforeAutospacing="0" w:after="150" w:afterAutospacing="0" w:line="360" w:lineRule="auto"/>
        <w:rPr>
          <w:rFonts w:ascii="Open Sans" w:hAnsi="Open Sans"/>
          <w:color w:val="222222"/>
        </w:rPr>
      </w:pPr>
    </w:p>
    <w:p w:rsidR="003C05C2" w:rsidRDefault="003C05C2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C05C2">
        <w:rPr>
          <w:color w:val="000000" w:themeColor="text1"/>
          <w:sz w:val="28"/>
          <w:szCs w:val="28"/>
        </w:rPr>
        <w:t xml:space="preserve">Анализ рентабельности продаж ООО «Национальная </w:t>
      </w:r>
      <w:proofErr w:type="spellStart"/>
      <w:r w:rsidRPr="003C05C2">
        <w:rPr>
          <w:color w:val="000000" w:themeColor="text1"/>
          <w:sz w:val="28"/>
          <w:szCs w:val="28"/>
        </w:rPr>
        <w:t>медслужба</w:t>
      </w:r>
      <w:proofErr w:type="spellEnd"/>
      <w:r w:rsidRPr="003C05C2">
        <w:rPr>
          <w:color w:val="000000" w:themeColor="text1"/>
          <w:sz w:val="28"/>
          <w:szCs w:val="28"/>
        </w:rPr>
        <w:t>» в таблице 4.</w:t>
      </w:r>
    </w:p>
    <w:p w:rsidR="003C05C2" w:rsidRPr="003C05C2" w:rsidRDefault="003C05C2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Таблица 4 - </w:t>
      </w:r>
      <w:r w:rsidRPr="003C05C2">
        <w:rPr>
          <w:color w:val="000000" w:themeColor="text1"/>
          <w:sz w:val="28"/>
          <w:szCs w:val="28"/>
        </w:rPr>
        <w:t xml:space="preserve">Анализ рентабельности продаж ООО «Национальная </w:t>
      </w:r>
      <w:proofErr w:type="spellStart"/>
      <w:r w:rsidRPr="003C05C2">
        <w:rPr>
          <w:color w:val="000000" w:themeColor="text1"/>
          <w:sz w:val="28"/>
          <w:szCs w:val="28"/>
        </w:rPr>
        <w:t>медслужба</w:t>
      </w:r>
      <w:proofErr w:type="spellEnd"/>
      <w:r w:rsidRPr="003C05C2">
        <w:rPr>
          <w:color w:val="000000" w:themeColor="text1"/>
          <w:sz w:val="28"/>
          <w:szCs w:val="28"/>
        </w:rPr>
        <w:t>»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5"/>
        <w:gridCol w:w="1014"/>
        <w:gridCol w:w="874"/>
        <w:gridCol w:w="920"/>
      </w:tblGrid>
      <w:tr w:rsidR="003C05C2" w:rsidRPr="003C05C2" w:rsidTr="003C05C2">
        <w:trPr>
          <w:tblHeader/>
        </w:trPr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Финансовый показатель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3C05C2">
              <w:rPr>
                <w:bCs/>
                <w:color w:val="000000" w:themeColor="text1"/>
                <w:sz w:val="28"/>
                <w:szCs w:val="28"/>
              </w:rPr>
              <w:t>2017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EBIT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208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2 393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14 423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Рентабельность продаж (прибыли от продаж в каждом рубле выручки)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35.3%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14.6%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12.6%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Рентабельность собственного капитала (ROE)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194%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179%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FFFFFF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150%</w:t>
            </w:r>
          </w:p>
        </w:tc>
      </w:tr>
      <w:tr w:rsidR="003C05C2" w:rsidRPr="003C05C2" w:rsidTr="003C05C2"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Рентабельность активов (ROA)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102.2%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10.3%</w:t>
            </w:r>
          </w:p>
        </w:tc>
        <w:tc>
          <w:tcPr>
            <w:tcW w:w="0" w:type="auto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shd w:val="clear" w:color="auto" w:fill="EAEAEA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C05C2" w:rsidRPr="003C05C2" w:rsidRDefault="003C05C2" w:rsidP="003C05C2">
            <w:pPr>
              <w:jc w:val="right"/>
              <w:rPr>
                <w:color w:val="000000" w:themeColor="text1"/>
                <w:sz w:val="28"/>
                <w:szCs w:val="28"/>
              </w:rPr>
            </w:pPr>
            <w:r w:rsidRPr="003C05C2">
              <w:rPr>
                <w:color w:val="000000" w:themeColor="text1"/>
                <w:sz w:val="28"/>
                <w:szCs w:val="28"/>
              </w:rPr>
              <w:t>6.1%</w:t>
            </w:r>
          </w:p>
        </w:tc>
      </w:tr>
    </w:tbl>
    <w:p w:rsidR="003C05C2" w:rsidRDefault="003C05C2" w:rsidP="003C05C2">
      <w:pPr>
        <w:pStyle w:val="a7"/>
        <w:shd w:val="clear" w:color="auto" w:fill="FFFFFF"/>
        <w:spacing w:before="0" w:beforeAutospacing="0" w:after="150" w:afterAutospacing="0" w:line="360" w:lineRule="auto"/>
        <w:rPr>
          <w:rFonts w:ascii="Open Sans" w:hAnsi="Open Sans"/>
          <w:color w:val="222222"/>
        </w:rPr>
      </w:pPr>
    </w:p>
    <w:p w:rsidR="003C05C2" w:rsidRPr="003C05C2" w:rsidRDefault="00C92E63" w:rsidP="003C05C2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C05C2">
        <w:rPr>
          <w:color w:val="000000" w:themeColor="text1"/>
          <w:sz w:val="28"/>
          <w:szCs w:val="28"/>
        </w:rPr>
        <w:t xml:space="preserve">В результате анализа ключевых финансовых показателей Организации нами установлено следующее. Финансовое состояние </w:t>
      </w:r>
      <w:r w:rsidR="003C05C2" w:rsidRPr="003C05C2">
        <w:rPr>
          <w:color w:val="000000" w:themeColor="text1"/>
          <w:sz w:val="28"/>
          <w:szCs w:val="28"/>
        </w:rPr>
        <w:t xml:space="preserve">ООО «Национальная </w:t>
      </w:r>
      <w:proofErr w:type="spellStart"/>
      <w:r w:rsidR="003C05C2" w:rsidRPr="003C05C2">
        <w:rPr>
          <w:color w:val="000000" w:themeColor="text1"/>
          <w:sz w:val="28"/>
          <w:szCs w:val="28"/>
        </w:rPr>
        <w:t>медслужба</w:t>
      </w:r>
      <w:proofErr w:type="spellEnd"/>
      <w:r w:rsidR="003C05C2" w:rsidRPr="003C05C2">
        <w:rPr>
          <w:color w:val="000000" w:themeColor="text1"/>
          <w:sz w:val="28"/>
          <w:szCs w:val="28"/>
        </w:rPr>
        <w:t xml:space="preserve">» </w:t>
      </w:r>
      <w:r w:rsidRPr="003C05C2">
        <w:rPr>
          <w:color w:val="000000" w:themeColor="text1"/>
          <w:sz w:val="28"/>
          <w:szCs w:val="28"/>
        </w:rPr>
        <w:t>на 31.12.2017 </w:t>
      </w:r>
      <w:r w:rsidRPr="003C05C2">
        <w:rPr>
          <w:bCs/>
          <w:color w:val="000000" w:themeColor="text1"/>
          <w:sz w:val="28"/>
          <w:szCs w:val="28"/>
        </w:rPr>
        <w:t>значительно хуже</w:t>
      </w:r>
      <w:r w:rsidRPr="003C05C2">
        <w:rPr>
          <w:color w:val="000000" w:themeColor="text1"/>
          <w:sz w:val="28"/>
          <w:szCs w:val="28"/>
        </w:rPr>
        <w:t xml:space="preserve"> финансового состояния половины всех </w:t>
      </w:r>
      <w:proofErr w:type="spellStart"/>
      <w:r w:rsidRPr="003C05C2">
        <w:rPr>
          <w:color w:val="000000" w:themeColor="text1"/>
          <w:sz w:val="28"/>
          <w:szCs w:val="28"/>
        </w:rPr>
        <w:t>микропредприятий</w:t>
      </w:r>
      <w:proofErr w:type="spellEnd"/>
      <w:r w:rsidRPr="003C05C2">
        <w:rPr>
          <w:color w:val="000000" w:themeColor="text1"/>
          <w:sz w:val="28"/>
          <w:szCs w:val="28"/>
        </w:rPr>
        <w:t xml:space="preserve">, занимающихся видом деятельности </w:t>
      </w:r>
      <w:r w:rsidRPr="003C05C2">
        <w:rPr>
          <w:color w:val="000000" w:themeColor="text1"/>
          <w:sz w:val="28"/>
          <w:szCs w:val="28"/>
        </w:rPr>
        <w:lastRenderedPageBreak/>
        <w:t>деятельность страховых агентов и брокеров (код по ОКВЭД 66.22). При этом в 2017 году финансовое состояние Организации </w:t>
      </w:r>
      <w:r w:rsidRPr="003C05C2">
        <w:rPr>
          <w:bCs/>
          <w:color w:val="000000" w:themeColor="text1"/>
          <w:sz w:val="28"/>
          <w:szCs w:val="28"/>
        </w:rPr>
        <w:t>ухудшилось</w:t>
      </w:r>
      <w:r w:rsidRPr="003C05C2">
        <w:rPr>
          <w:color w:val="000000" w:themeColor="text1"/>
          <w:sz w:val="28"/>
          <w:szCs w:val="28"/>
        </w:rPr>
        <w:t>.</w:t>
      </w:r>
    </w:p>
    <w:p w:rsidR="00C92E63" w:rsidRDefault="00C92E63" w:rsidP="00C92E63">
      <w:pPr>
        <w:spacing w:line="360" w:lineRule="auto"/>
        <w:rPr>
          <w:sz w:val="28"/>
        </w:rPr>
      </w:pPr>
    </w:p>
    <w:p w:rsidR="00C92E63" w:rsidRDefault="00C92E63">
      <w:pPr>
        <w:rPr>
          <w:sz w:val="28"/>
        </w:rPr>
      </w:pPr>
      <w:r>
        <w:rPr>
          <w:sz w:val="28"/>
        </w:rPr>
        <w:br w:type="page"/>
      </w:r>
    </w:p>
    <w:p w:rsidR="00C92E63" w:rsidRDefault="00C92E63" w:rsidP="00C92E63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Заключение</w:t>
      </w:r>
    </w:p>
    <w:p w:rsidR="00C92E63" w:rsidRDefault="00C92E63" w:rsidP="00C92E63">
      <w:pPr>
        <w:spacing w:line="360" w:lineRule="auto"/>
        <w:jc w:val="center"/>
        <w:rPr>
          <w:sz w:val="28"/>
        </w:rPr>
      </w:pPr>
    </w:p>
    <w:p w:rsidR="00C92E63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5EEA">
        <w:rPr>
          <w:color w:val="000000"/>
          <w:sz w:val="28"/>
          <w:szCs w:val="28"/>
        </w:rPr>
        <w:t xml:space="preserve">В ходе прохождения </w:t>
      </w:r>
      <w:r>
        <w:rPr>
          <w:color w:val="000000"/>
          <w:sz w:val="28"/>
          <w:szCs w:val="28"/>
        </w:rPr>
        <w:t>практики были изучена организационная структура предприятия</w:t>
      </w:r>
      <w:r w:rsidRPr="00985EEA">
        <w:rPr>
          <w:color w:val="000000"/>
          <w:sz w:val="28"/>
          <w:szCs w:val="28"/>
        </w:rPr>
        <w:t xml:space="preserve">, ее внутренние документы, был собран материал, необходимый для написания отчета. </w:t>
      </w:r>
    </w:p>
    <w:p w:rsidR="00C92E63" w:rsidRPr="00050B1E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07F85">
        <w:rPr>
          <w:color w:val="000000"/>
          <w:sz w:val="28"/>
          <w:szCs w:val="28"/>
        </w:rPr>
        <w:t>В первой главе был</w:t>
      </w:r>
      <w:r>
        <w:rPr>
          <w:color w:val="000000"/>
          <w:sz w:val="28"/>
          <w:szCs w:val="28"/>
        </w:rPr>
        <w:t>а</w:t>
      </w:r>
      <w:r w:rsidRPr="00707F85">
        <w:rPr>
          <w:color w:val="000000"/>
          <w:sz w:val="28"/>
          <w:szCs w:val="28"/>
        </w:rPr>
        <w:t xml:space="preserve"> исследован</w:t>
      </w:r>
      <w:r>
        <w:rPr>
          <w:color w:val="000000"/>
          <w:sz w:val="28"/>
          <w:szCs w:val="28"/>
        </w:rPr>
        <w:t>а деятельность организации</w:t>
      </w:r>
      <w:r>
        <w:rPr>
          <w:sz w:val="28"/>
          <w:szCs w:val="28"/>
        </w:rPr>
        <w:t>, к</w:t>
      </w:r>
      <w:r w:rsidRPr="00CA589D">
        <w:rPr>
          <w:sz w:val="28"/>
          <w:szCs w:val="28"/>
        </w:rPr>
        <w:t>раткая история организации</w:t>
      </w:r>
      <w:r>
        <w:rPr>
          <w:sz w:val="28"/>
          <w:szCs w:val="28"/>
        </w:rPr>
        <w:t>,</w:t>
      </w:r>
      <w:r w:rsidRPr="00050B1E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CA589D">
        <w:rPr>
          <w:sz w:val="28"/>
          <w:szCs w:val="28"/>
        </w:rPr>
        <w:t>рганизация производства продукции и выполнения работ, услуг</w:t>
      </w:r>
      <w:r w:rsidR="00ED1BF7">
        <w:rPr>
          <w:sz w:val="28"/>
          <w:szCs w:val="28"/>
        </w:rPr>
        <w:t>.</w:t>
      </w:r>
    </w:p>
    <w:p w:rsidR="00C92E63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Во в</w:t>
      </w:r>
      <w:r w:rsidRPr="00985EEA">
        <w:rPr>
          <w:color w:val="000000"/>
          <w:sz w:val="28"/>
          <w:szCs w:val="28"/>
        </w:rPr>
        <w:t>тор</w:t>
      </w:r>
      <w:r>
        <w:rPr>
          <w:color w:val="000000"/>
          <w:sz w:val="28"/>
          <w:szCs w:val="28"/>
        </w:rPr>
        <w:t>ой</w:t>
      </w:r>
      <w:r w:rsidRPr="00985EEA">
        <w:rPr>
          <w:color w:val="000000"/>
          <w:sz w:val="28"/>
          <w:szCs w:val="28"/>
        </w:rPr>
        <w:t xml:space="preserve"> глав</w:t>
      </w:r>
      <w:r>
        <w:rPr>
          <w:color w:val="000000"/>
          <w:sz w:val="28"/>
          <w:szCs w:val="28"/>
        </w:rPr>
        <w:t>е проведен</w:t>
      </w:r>
      <w:r w:rsidRPr="00985EEA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050B1E">
        <w:rPr>
          <w:sz w:val="28"/>
          <w:szCs w:val="28"/>
        </w:rPr>
        <w:t xml:space="preserve">нализ </w:t>
      </w:r>
      <w:r w:rsidR="00ED1BF7">
        <w:rPr>
          <w:sz w:val="28"/>
          <w:szCs w:val="28"/>
        </w:rPr>
        <w:t>организационной структуры.</w:t>
      </w:r>
    </w:p>
    <w:p w:rsidR="00C92E63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третьей главе было выполнен </w:t>
      </w:r>
      <w:r w:rsidR="00ED1BF7">
        <w:rPr>
          <w:sz w:val="28"/>
          <w:szCs w:val="28"/>
        </w:rPr>
        <w:t>а</w:t>
      </w:r>
      <w:r w:rsidR="00ED1BF7" w:rsidRPr="0003752A">
        <w:rPr>
          <w:sz w:val="28"/>
          <w:szCs w:val="28"/>
        </w:rPr>
        <w:t>нализ экономических показателей предприятия</w:t>
      </w:r>
      <w:r w:rsidR="00ED1BF7">
        <w:rPr>
          <w:sz w:val="28"/>
          <w:szCs w:val="28"/>
        </w:rPr>
        <w:t>.</w:t>
      </w:r>
    </w:p>
    <w:p w:rsidR="00C92E63" w:rsidRDefault="00C92E63" w:rsidP="00ED1BF7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B75E8">
        <w:rPr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6B75E8">
        <w:rPr>
          <w:rStyle w:val="apple-converted-space"/>
          <w:sz w:val="28"/>
          <w:szCs w:val="28"/>
          <w:shd w:val="clear" w:color="auto" w:fill="FFFFFF"/>
        </w:rPr>
        <w:t> </w:t>
      </w:r>
      <w:r w:rsidRPr="00885F90">
        <w:rPr>
          <w:sz w:val="28"/>
          <w:szCs w:val="28"/>
          <w:shd w:val="clear" w:color="auto" w:fill="FFFFFF"/>
        </w:rPr>
        <w:t>За время пройденной практики я познакомил</w:t>
      </w:r>
      <w:r>
        <w:rPr>
          <w:sz w:val="28"/>
          <w:szCs w:val="28"/>
          <w:shd w:val="clear" w:color="auto" w:fill="FFFFFF"/>
        </w:rPr>
        <w:t>ся</w:t>
      </w:r>
      <w:r w:rsidRPr="00885F90">
        <w:rPr>
          <w:sz w:val="28"/>
          <w:szCs w:val="28"/>
          <w:shd w:val="clear" w:color="auto" w:fill="FFFFFF"/>
        </w:rPr>
        <w:t xml:space="preserve"> с новыми интересными фактами.</w:t>
      </w:r>
      <w:r>
        <w:rPr>
          <w:sz w:val="28"/>
          <w:szCs w:val="28"/>
          <w:shd w:val="clear" w:color="auto" w:fill="FFFFFF"/>
        </w:rPr>
        <w:t xml:space="preserve"> Закрепил</w:t>
      </w:r>
      <w:r w:rsidRPr="00885F90">
        <w:rPr>
          <w:sz w:val="28"/>
          <w:szCs w:val="28"/>
          <w:shd w:val="clear" w:color="auto" w:fill="FFFFFF"/>
        </w:rPr>
        <w:t xml:space="preserve"> свои теоретические знания на практике, лучше ознакомил</w:t>
      </w:r>
      <w:r>
        <w:rPr>
          <w:sz w:val="28"/>
          <w:szCs w:val="28"/>
          <w:shd w:val="clear" w:color="auto" w:fill="FFFFFF"/>
        </w:rPr>
        <w:t xml:space="preserve">ся </w:t>
      </w:r>
      <w:r w:rsidRPr="00885F90">
        <w:rPr>
          <w:sz w:val="28"/>
          <w:szCs w:val="28"/>
          <w:shd w:val="clear" w:color="auto" w:fill="FFFFFF"/>
        </w:rPr>
        <w:t>со своей профессией.</w:t>
      </w:r>
    </w:p>
    <w:p w:rsidR="00C92E63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92E63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92E63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92E63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92E63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92E63" w:rsidRPr="00F754FB" w:rsidRDefault="00C92E63" w:rsidP="00C92E63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C92E63" w:rsidRDefault="00C92E63" w:rsidP="00C92E63">
      <w:pPr>
        <w:spacing w:line="360" w:lineRule="auto"/>
        <w:ind w:firstLine="709"/>
        <w:rPr>
          <w:sz w:val="28"/>
        </w:rPr>
      </w:pPr>
    </w:p>
    <w:p w:rsidR="00ED1BF7" w:rsidRDefault="00ED1BF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2E63" w:rsidRDefault="00C92E63" w:rsidP="00C92E63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proofErr w:type="gramStart"/>
      <w:r w:rsidRPr="00765D05">
        <w:rPr>
          <w:sz w:val="28"/>
          <w:szCs w:val="28"/>
        </w:rPr>
        <w:lastRenderedPageBreak/>
        <w:t>Список  литературы</w:t>
      </w:r>
      <w:proofErr w:type="gramEnd"/>
    </w:p>
    <w:p w:rsidR="00C92E63" w:rsidRDefault="00C92E63" w:rsidP="00C92E63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C92E63" w:rsidRPr="003F3B48" w:rsidRDefault="00C92E63" w:rsidP="00C92E63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3F3B48">
        <w:rPr>
          <w:sz w:val="28"/>
          <w:szCs w:val="28"/>
        </w:rPr>
        <w:t>Абрютина</w:t>
      </w:r>
      <w:proofErr w:type="spellEnd"/>
      <w:r w:rsidRPr="003F3B48">
        <w:rPr>
          <w:sz w:val="28"/>
          <w:szCs w:val="28"/>
        </w:rPr>
        <w:t xml:space="preserve"> М.С., Грачев А.В. «Анализ финансово экономической деятельности предприятия: Учебно-практическое пособие – М.: Издательство «Дело и сервис», 2001</w:t>
      </w:r>
    </w:p>
    <w:p w:rsidR="00C92E63" w:rsidRPr="003F3B48" w:rsidRDefault="00C92E63" w:rsidP="00C92E63">
      <w:pPr>
        <w:pStyle w:val="a7"/>
        <w:numPr>
          <w:ilvl w:val="0"/>
          <w:numId w:val="4"/>
        </w:numPr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r w:rsidRPr="003F3B48">
        <w:rPr>
          <w:sz w:val="28"/>
          <w:szCs w:val="28"/>
        </w:rPr>
        <w:t>Анализ финансово – экономической деятельности предприятия: учебное пособие для вузов / под ред. проф. Н.П. Любушина. – М.: ЮНИТИ-ДАНА, 2002</w:t>
      </w:r>
    </w:p>
    <w:p w:rsidR="00C92E63" w:rsidRPr="003F3B48" w:rsidRDefault="00C92E63" w:rsidP="00C92E63">
      <w:pPr>
        <w:pStyle w:val="a7"/>
        <w:numPr>
          <w:ilvl w:val="0"/>
          <w:numId w:val="4"/>
        </w:numPr>
        <w:shd w:val="clear" w:color="auto" w:fill="FFFFFF"/>
        <w:spacing w:before="0" w:beforeAutospacing="0" w:after="102" w:afterAutospacing="0" w:line="360" w:lineRule="auto"/>
        <w:jc w:val="both"/>
        <w:rPr>
          <w:sz w:val="28"/>
          <w:szCs w:val="28"/>
        </w:rPr>
      </w:pPr>
      <w:r w:rsidRPr="003F3B48">
        <w:rPr>
          <w:sz w:val="28"/>
          <w:szCs w:val="28"/>
        </w:rPr>
        <w:t>Беспалов Р. Транспортная логистика. Новейшие технологии построения эффективной системы доставки.</w:t>
      </w:r>
    </w:p>
    <w:p w:rsidR="00C92E63" w:rsidRPr="003F3B48" w:rsidRDefault="00C92E63" w:rsidP="00C92E63">
      <w:pPr>
        <w:pStyle w:val="a7"/>
        <w:numPr>
          <w:ilvl w:val="0"/>
          <w:numId w:val="4"/>
        </w:numPr>
        <w:shd w:val="clear" w:color="auto" w:fill="FFFFFF"/>
        <w:spacing w:before="0" w:beforeAutospacing="0" w:after="102" w:afterAutospacing="0" w:line="360" w:lineRule="auto"/>
        <w:jc w:val="both"/>
        <w:rPr>
          <w:sz w:val="28"/>
          <w:szCs w:val="28"/>
        </w:rPr>
      </w:pPr>
      <w:proofErr w:type="spellStart"/>
      <w:r w:rsidRPr="003F3B48">
        <w:rPr>
          <w:sz w:val="28"/>
          <w:szCs w:val="28"/>
        </w:rPr>
        <w:t>Гаджинский</w:t>
      </w:r>
      <w:proofErr w:type="spellEnd"/>
      <w:r w:rsidRPr="003F3B48">
        <w:rPr>
          <w:sz w:val="28"/>
          <w:szCs w:val="28"/>
        </w:rPr>
        <w:t xml:space="preserve"> А.М. Основы логистики. М: ИВЦ «Маркетинг», 1995</w:t>
      </w:r>
    </w:p>
    <w:p w:rsidR="00C92E63" w:rsidRPr="00081086" w:rsidRDefault="00C92E63" w:rsidP="00C92E63">
      <w:pPr>
        <w:pStyle w:val="a3"/>
        <w:numPr>
          <w:ilvl w:val="0"/>
          <w:numId w:val="4"/>
        </w:numPr>
        <w:spacing w:after="200" w:line="360" w:lineRule="auto"/>
        <w:jc w:val="both"/>
        <w:rPr>
          <w:b/>
          <w:sz w:val="28"/>
          <w:szCs w:val="28"/>
        </w:rPr>
      </w:pPr>
      <w:r w:rsidRPr="00081086">
        <w:rPr>
          <w:sz w:val="28"/>
          <w:szCs w:val="28"/>
        </w:rPr>
        <w:t>Громова Н.Н. Менеджмент на транспорте. М.: Академия, 2006</w:t>
      </w:r>
    </w:p>
    <w:p w:rsidR="00C92E63" w:rsidRPr="00081086" w:rsidRDefault="00C92E63" w:rsidP="00C92E63">
      <w:pPr>
        <w:pStyle w:val="a3"/>
        <w:numPr>
          <w:ilvl w:val="0"/>
          <w:numId w:val="4"/>
        </w:numPr>
        <w:spacing w:after="200" w:line="360" w:lineRule="auto"/>
        <w:jc w:val="both"/>
        <w:rPr>
          <w:b/>
          <w:sz w:val="28"/>
          <w:szCs w:val="28"/>
        </w:rPr>
      </w:pPr>
      <w:r w:rsidRPr="00081086">
        <w:rPr>
          <w:sz w:val="28"/>
          <w:szCs w:val="28"/>
        </w:rPr>
        <w:t>Зайцев Н.Л. Экономика, организация и управление предприятием. - М.: ИНФРА - М, 2009</w:t>
      </w:r>
    </w:p>
    <w:p w:rsidR="00C92E63" w:rsidRPr="00081086" w:rsidRDefault="00C92E63" w:rsidP="00C92E63">
      <w:pPr>
        <w:pStyle w:val="a3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081086">
        <w:rPr>
          <w:sz w:val="28"/>
          <w:szCs w:val="28"/>
        </w:rPr>
        <w:t>Карташов В.П., Мальцев В.М. Организация технического обслуживания и ремонта автомобилей, 2010 г.</w:t>
      </w:r>
    </w:p>
    <w:p w:rsidR="00C92E63" w:rsidRPr="00081086" w:rsidRDefault="00C92E63" w:rsidP="00C92E63">
      <w:pPr>
        <w:pStyle w:val="a3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081086">
        <w:rPr>
          <w:sz w:val="28"/>
          <w:szCs w:val="28"/>
        </w:rPr>
        <w:t>Левкин Г.Г. Логистика: теория и практика. Учебное пособие, 2009 г.</w:t>
      </w:r>
    </w:p>
    <w:p w:rsidR="00C92E63" w:rsidRDefault="00C92E63" w:rsidP="00C92E63">
      <w:pPr>
        <w:pStyle w:val="a7"/>
        <w:numPr>
          <w:ilvl w:val="0"/>
          <w:numId w:val="4"/>
        </w:numPr>
        <w:shd w:val="clear" w:color="auto" w:fill="FFFFFF"/>
        <w:spacing w:after="0" w:afterAutospacing="0" w:line="360" w:lineRule="auto"/>
        <w:jc w:val="both"/>
        <w:rPr>
          <w:sz w:val="28"/>
          <w:szCs w:val="28"/>
        </w:rPr>
      </w:pPr>
      <w:proofErr w:type="spellStart"/>
      <w:r w:rsidRPr="00081086">
        <w:rPr>
          <w:sz w:val="28"/>
          <w:szCs w:val="28"/>
        </w:rPr>
        <w:t>Шеремет</w:t>
      </w:r>
      <w:proofErr w:type="spellEnd"/>
      <w:r w:rsidRPr="00081086">
        <w:rPr>
          <w:sz w:val="28"/>
          <w:szCs w:val="28"/>
        </w:rPr>
        <w:t xml:space="preserve"> А.Д. Комплексный анализ хозяйственной </w:t>
      </w:r>
      <w:proofErr w:type="gramStart"/>
      <w:r w:rsidRPr="00081086">
        <w:rPr>
          <w:sz w:val="28"/>
          <w:szCs w:val="28"/>
        </w:rPr>
        <w:t>деятельности.-</w:t>
      </w:r>
      <w:proofErr w:type="gramEnd"/>
      <w:r w:rsidRPr="00081086">
        <w:rPr>
          <w:sz w:val="28"/>
          <w:szCs w:val="28"/>
        </w:rPr>
        <w:t xml:space="preserve"> М.: ИНФРА-М.- 2006.</w:t>
      </w:r>
    </w:p>
    <w:p w:rsidR="00C92E63" w:rsidRPr="00C92E63" w:rsidRDefault="00C92E63" w:rsidP="00C92E63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sectPr w:rsidR="00C92E63" w:rsidRPr="00C92E63" w:rsidSect="000375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0A0" w:rsidRDefault="00C630A0" w:rsidP="0003752A">
      <w:r>
        <w:separator/>
      </w:r>
    </w:p>
  </w:endnote>
  <w:endnote w:type="continuationSeparator" w:id="0">
    <w:p w:rsidR="00C630A0" w:rsidRDefault="00C630A0" w:rsidP="00037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1558662734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03752A" w:rsidRDefault="0003752A" w:rsidP="001133CA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03752A" w:rsidRDefault="0003752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1821374183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03752A" w:rsidRDefault="0003752A" w:rsidP="001133CA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3F5B16">
          <w:rPr>
            <w:rStyle w:val="a6"/>
            <w:noProof/>
          </w:rPr>
          <w:t>16</w:t>
        </w:r>
        <w:r>
          <w:rPr>
            <w:rStyle w:val="a6"/>
          </w:rPr>
          <w:fldChar w:fldCharType="end"/>
        </w:r>
      </w:p>
    </w:sdtContent>
  </w:sdt>
  <w:p w:rsidR="0003752A" w:rsidRDefault="0003752A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B16" w:rsidRDefault="003F5B1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0A0" w:rsidRDefault="00C630A0" w:rsidP="0003752A">
      <w:r>
        <w:separator/>
      </w:r>
    </w:p>
  </w:footnote>
  <w:footnote w:type="continuationSeparator" w:id="0">
    <w:p w:rsidR="00C630A0" w:rsidRDefault="00C630A0" w:rsidP="00037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B16" w:rsidRDefault="003F5B16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532797" o:spid="_x0000_s2050" type="#_x0000_t75" style="position:absolute;margin-left:0;margin-top:0;width:467.4pt;height:158.35pt;z-index:-251657216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B16" w:rsidRDefault="003F5B16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532798" o:spid="_x0000_s2051" type="#_x0000_t75" style="position:absolute;margin-left:0;margin-top:0;width:467.4pt;height:158.35pt;z-index:-251656192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B16" w:rsidRDefault="003F5B16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532796" o:spid="_x0000_s2049" type="#_x0000_t75" style="position:absolute;margin-left:0;margin-top:0;width:467.4pt;height:158.35pt;z-index:-251658240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96953"/>
    <w:multiLevelType w:val="multilevel"/>
    <w:tmpl w:val="5D62D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14B63E90"/>
    <w:multiLevelType w:val="multilevel"/>
    <w:tmpl w:val="5D62D1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1EFB2F0A"/>
    <w:multiLevelType w:val="multilevel"/>
    <w:tmpl w:val="97120E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CFC6B6D"/>
    <w:multiLevelType w:val="hybridMultilevel"/>
    <w:tmpl w:val="B7C0E2CA"/>
    <w:lvl w:ilvl="0" w:tplc="0E7AD2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65576"/>
    <w:multiLevelType w:val="hybridMultilevel"/>
    <w:tmpl w:val="BCFCC220"/>
    <w:lvl w:ilvl="0" w:tplc="F9D282B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593CDB"/>
    <w:multiLevelType w:val="multilevel"/>
    <w:tmpl w:val="DE2E09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5F8"/>
    <w:rsid w:val="0003752A"/>
    <w:rsid w:val="003C05C2"/>
    <w:rsid w:val="003F5B16"/>
    <w:rsid w:val="00474447"/>
    <w:rsid w:val="006C6499"/>
    <w:rsid w:val="008737F8"/>
    <w:rsid w:val="008E59CA"/>
    <w:rsid w:val="00AA3FA6"/>
    <w:rsid w:val="00C630A0"/>
    <w:rsid w:val="00C92E63"/>
    <w:rsid w:val="00DB45F8"/>
    <w:rsid w:val="00E666C8"/>
    <w:rsid w:val="00ED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DA23F13-7F21-F84B-ABB4-AA71BC7B5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5C2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8E59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3C05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3C05C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52A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3752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3752A"/>
    <w:rPr>
      <w:rFonts w:ascii="Times New Roman" w:eastAsia="Times New Roman" w:hAnsi="Times New Roman" w:cs="Times New Roman"/>
      <w:lang w:eastAsia="ru-RU"/>
    </w:rPr>
  </w:style>
  <w:style w:type="character" w:styleId="a6">
    <w:name w:val="page number"/>
    <w:basedOn w:val="a0"/>
    <w:uiPriority w:val="99"/>
    <w:semiHidden/>
    <w:unhideWhenUsed/>
    <w:rsid w:val="0003752A"/>
  </w:style>
  <w:style w:type="paragraph" w:styleId="a7">
    <w:name w:val="Normal (Web)"/>
    <w:basedOn w:val="a"/>
    <w:uiPriority w:val="99"/>
    <w:unhideWhenUsed/>
    <w:rsid w:val="008E59CA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8E59CA"/>
    <w:rPr>
      <w:b/>
      <w:bCs/>
    </w:rPr>
  </w:style>
  <w:style w:type="character" w:styleId="a9">
    <w:name w:val="Emphasis"/>
    <w:basedOn w:val="a0"/>
    <w:uiPriority w:val="20"/>
    <w:qFormat/>
    <w:rsid w:val="008E59C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E59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C92E63"/>
  </w:style>
  <w:style w:type="character" w:customStyle="1" w:styleId="30">
    <w:name w:val="Заголовок 3 Знак"/>
    <w:basedOn w:val="a0"/>
    <w:link w:val="3"/>
    <w:uiPriority w:val="9"/>
    <w:rsid w:val="003C05C2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customStyle="1" w:styleId="zero">
    <w:name w:val="zero"/>
    <w:basedOn w:val="a0"/>
    <w:rsid w:val="003C05C2"/>
  </w:style>
  <w:style w:type="character" w:customStyle="1" w:styleId="40">
    <w:name w:val="Заголовок 4 Знак"/>
    <w:basedOn w:val="a0"/>
    <w:link w:val="4"/>
    <w:uiPriority w:val="9"/>
    <w:rsid w:val="003C05C2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paragraph" w:styleId="aa">
    <w:name w:val="header"/>
    <w:basedOn w:val="a"/>
    <w:link w:val="ab"/>
    <w:uiPriority w:val="99"/>
    <w:unhideWhenUsed/>
    <w:rsid w:val="003F5B1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F5B16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2126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дорофеев стас</cp:lastModifiedBy>
  <cp:revision>5</cp:revision>
  <dcterms:created xsi:type="dcterms:W3CDTF">2019-07-31T10:30:00Z</dcterms:created>
  <dcterms:modified xsi:type="dcterms:W3CDTF">2020-04-01T10:50:00Z</dcterms:modified>
</cp:coreProperties>
</file>